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F510" w14:textId="123B0193" w:rsidR="007400ED" w:rsidRPr="007400ED" w:rsidRDefault="007400ED" w:rsidP="007400ED">
      <w:pPr>
        <w:ind w:left="284"/>
        <w:rPr>
          <w:sz w:val="16"/>
          <w:szCs w:val="16"/>
        </w:rPr>
      </w:pPr>
      <w:r w:rsidRPr="007400ED">
        <w:rPr>
          <w:sz w:val="16"/>
          <w:szCs w:val="16"/>
        </w:rPr>
        <w:t>September</w:t>
      </w:r>
      <w:r w:rsidR="0075595D">
        <w:rPr>
          <w:sz w:val="16"/>
          <w:szCs w:val="16"/>
        </w:rPr>
        <w:t xml:space="preserve"> 2</w:t>
      </w:r>
      <w:r w:rsidRPr="007400ED">
        <w:rPr>
          <w:sz w:val="16"/>
          <w:szCs w:val="16"/>
        </w:rPr>
        <w:t>, 20</w:t>
      </w:r>
      <w:r w:rsidR="0075595D">
        <w:rPr>
          <w:sz w:val="16"/>
          <w:szCs w:val="16"/>
        </w:rPr>
        <w:t>25</w:t>
      </w:r>
      <w:bookmarkStart w:id="0" w:name="_GoBack"/>
      <w:bookmarkEnd w:id="0"/>
    </w:p>
    <w:p w14:paraId="5A8C2DFE" w14:textId="77777777" w:rsidR="007400ED" w:rsidRPr="007400ED" w:rsidRDefault="007400ED" w:rsidP="007400ED">
      <w:pPr>
        <w:ind w:left="284"/>
        <w:rPr>
          <w:sz w:val="16"/>
          <w:szCs w:val="16"/>
        </w:rPr>
      </w:pPr>
    </w:p>
    <w:p w14:paraId="4ECD588B" w14:textId="77777777" w:rsidR="007400ED" w:rsidRPr="007400ED" w:rsidRDefault="007400ED" w:rsidP="007400ED">
      <w:pPr>
        <w:ind w:left="284"/>
        <w:rPr>
          <w:sz w:val="16"/>
          <w:szCs w:val="16"/>
        </w:rPr>
      </w:pPr>
      <w:r w:rsidRPr="007400ED">
        <w:rPr>
          <w:sz w:val="16"/>
          <w:szCs w:val="16"/>
        </w:rPr>
        <w:t>Dear Parents / Guardians,</w:t>
      </w:r>
    </w:p>
    <w:p w14:paraId="36CA9C38" w14:textId="77777777" w:rsidR="007400ED" w:rsidRPr="007400ED" w:rsidRDefault="007400ED" w:rsidP="007400ED">
      <w:pPr>
        <w:ind w:left="284"/>
        <w:rPr>
          <w:sz w:val="16"/>
          <w:szCs w:val="16"/>
        </w:rPr>
      </w:pPr>
    </w:p>
    <w:p w14:paraId="15D7F460" w14:textId="77777777" w:rsidR="007400ED" w:rsidRPr="007400ED" w:rsidRDefault="007400ED" w:rsidP="007400ED">
      <w:pPr>
        <w:ind w:left="284"/>
        <w:rPr>
          <w:b/>
          <w:bCs/>
          <w:sz w:val="16"/>
          <w:szCs w:val="16"/>
        </w:rPr>
      </w:pPr>
      <w:r w:rsidRPr="007400ED">
        <w:rPr>
          <w:b/>
          <w:bCs/>
          <w:sz w:val="16"/>
          <w:szCs w:val="16"/>
        </w:rPr>
        <w:t>Re: Field trips within walking distance</w:t>
      </w:r>
    </w:p>
    <w:p w14:paraId="18C6CD29" w14:textId="77777777" w:rsidR="007400ED" w:rsidRPr="007400ED" w:rsidRDefault="007400ED" w:rsidP="007400ED">
      <w:pPr>
        <w:ind w:left="284"/>
        <w:rPr>
          <w:sz w:val="16"/>
          <w:szCs w:val="16"/>
        </w:rPr>
      </w:pPr>
    </w:p>
    <w:p w14:paraId="1DB95FE9" w14:textId="77777777" w:rsidR="007400ED" w:rsidRPr="007400ED" w:rsidRDefault="007400ED" w:rsidP="007400ED">
      <w:pPr>
        <w:ind w:left="284"/>
        <w:rPr>
          <w:sz w:val="16"/>
          <w:szCs w:val="16"/>
        </w:rPr>
      </w:pPr>
      <w:r w:rsidRPr="007400ED">
        <w:rPr>
          <w:sz w:val="16"/>
          <w:szCs w:val="16"/>
        </w:rPr>
        <w:t>The CBE values the educational benefit of field trips.  Field trips close to our school can complement classroom learning by giving students opportunities to explore the community around their school.</w:t>
      </w:r>
    </w:p>
    <w:p w14:paraId="6BA12218" w14:textId="77777777" w:rsidR="007400ED" w:rsidRPr="007400ED" w:rsidRDefault="007400ED" w:rsidP="007400ED">
      <w:pPr>
        <w:ind w:left="284"/>
        <w:rPr>
          <w:sz w:val="16"/>
          <w:szCs w:val="16"/>
        </w:rPr>
      </w:pPr>
    </w:p>
    <w:p w14:paraId="1FA5D241" w14:textId="77777777" w:rsidR="007400ED" w:rsidRPr="007400ED" w:rsidRDefault="007400ED" w:rsidP="007400ED">
      <w:pPr>
        <w:ind w:left="284"/>
        <w:rPr>
          <w:sz w:val="16"/>
          <w:szCs w:val="16"/>
        </w:rPr>
      </w:pPr>
      <w:r w:rsidRPr="007400ED">
        <w:rPr>
          <w:sz w:val="16"/>
          <w:szCs w:val="16"/>
        </w:rPr>
        <w:t>Please be advised the process for trips within walking distance of the school has been simplified, excluding restricted activities, e.g. swimming.  As parents/guardians, you will no longer need to fill out a consent form for your child to go on a class trip that is walking distance from the school, e.g. to a local park.  Appropriate walking distance is determined by the Principal and may vary, depending on the age of the students.</w:t>
      </w:r>
    </w:p>
    <w:p w14:paraId="377FD1DE" w14:textId="77777777" w:rsidR="007400ED" w:rsidRPr="007400ED" w:rsidRDefault="007400ED" w:rsidP="007400ED">
      <w:pPr>
        <w:ind w:left="284"/>
        <w:rPr>
          <w:sz w:val="16"/>
          <w:szCs w:val="16"/>
        </w:rPr>
      </w:pPr>
    </w:p>
    <w:p w14:paraId="3DA30BB6" w14:textId="77777777" w:rsidR="007400ED" w:rsidRPr="007400ED" w:rsidRDefault="007400ED" w:rsidP="007400ED">
      <w:pPr>
        <w:ind w:left="284"/>
        <w:rPr>
          <w:sz w:val="16"/>
          <w:szCs w:val="16"/>
        </w:rPr>
      </w:pPr>
      <w:r w:rsidRPr="007400ED">
        <w:rPr>
          <w:sz w:val="16"/>
          <w:szCs w:val="16"/>
        </w:rPr>
        <w:t>Teachers will provide at least 24 hours notice when planning a trip to a local site.  You will be notified about these trips by email through School Messenger.</w:t>
      </w:r>
    </w:p>
    <w:p w14:paraId="33052BB2" w14:textId="77777777" w:rsidR="007400ED" w:rsidRPr="007400ED" w:rsidRDefault="007400ED" w:rsidP="007400ED">
      <w:pPr>
        <w:ind w:left="284"/>
        <w:rPr>
          <w:sz w:val="16"/>
          <w:szCs w:val="16"/>
        </w:rPr>
      </w:pPr>
    </w:p>
    <w:p w14:paraId="686A18B0" w14:textId="77777777" w:rsidR="007400ED" w:rsidRPr="007400ED" w:rsidRDefault="007400ED" w:rsidP="007400ED">
      <w:pPr>
        <w:ind w:left="284"/>
        <w:rPr>
          <w:sz w:val="16"/>
          <w:szCs w:val="16"/>
        </w:rPr>
      </w:pPr>
      <w:r w:rsidRPr="007400ED">
        <w:rPr>
          <w:sz w:val="16"/>
          <w:szCs w:val="16"/>
        </w:rPr>
        <w:t>The following is a list of sites near the school that teachers may use to complement classroom learning:</w:t>
      </w:r>
    </w:p>
    <w:p w14:paraId="49420DA6" w14:textId="77777777" w:rsidR="007400ED" w:rsidRPr="007400ED" w:rsidRDefault="007400ED" w:rsidP="007400ED">
      <w:pPr>
        <w:ind w:left="284"/>
        <w:rPr>
          <w:sz w:val="16"/>
          <w:szCs w:val="16"/>
        </w:rPr>
      </w:pPr>
    </w:p>
    <w:tbl>
      <w:tblPr>
        <w:tblStyle w:val="TableGrid"/>
        <w:tblW w:w="0" w:type="auto"/>
        <w:tblInd w:w="1134" w:type="dxa"/>
        <w:tblLook w:val="04A0" w:firstRow="1" w:lastRow="0" w:firstColumn="1" w:lastColumn="0" w:noHBand="0" w:noVBand="1"/>
      </w:tblPr>
      <w:tblGrid>
        <w:gridCol w:w="3539"/>
        <w:gridCol w:w="2693"/>
        <w:gridCol w:w="1984"/>
      </w:tblGrid>
      <w:tr w:rsidR="007400ED" w:rsidRPr="007400ED" w14:paraId="5D8AB86D" w14:textId="77777777" w:rsidTr="00BE0FCB">
        <w:tc>
          <w:tcPr>
            <w:tcW w:w="3539" w:type="dxa"/>
          </w:tcPr>
          <w:p w14:paraId="061280DC" w14:textId="77777777" w:rsidR="007400ED" w:rsidRPr="00B906BD" w:rsidRDefault="007400ED" w:rsidP="00BE0FCB">
            <w:pPr>
              <w:ind w:left="284"/>
              <w:rPr>
                <w:b/>
                <w:sz w:val="16"/>
                <w:szCs w:val="16"/>
              </w:rPr>
            </w:pPr>
            <w:r w:rsidRPr="00B906BD">
              <w:rPr>
                <w:b/>
                <w:sz w:val="16"/>
                <w:szCs w:val="16"/>
              </w:rPr>
              <w:t>Name of Location</w:t>
            </w:r>
          </w:p>
        </w:tc>
        <w:tc>
          <w:tcPr>
            <w:tcW w:w="2693" w:type="dxa"/>
          </w:tcPr>
          <w:p w14:paraId="0EE62C73" w14:textId="77777777" w:rsidR="007400ED" w:rsidRPr="00B906BD" w:rsidRDefault="007400ED" w:rsidP="00BE0FCB">
            <w:pPr>
              <w:ind w:left="284"/>
              <w:rPr>
                <w:b/>
                <w:sz w:val="16"/>
                <w:szCs w:val="16"/>
              </w:rPr>
            </w:pPr>
            <w:r w:rsidRPr="00B906BD">
              <w:rPr>
                <w:b/>
                <w:sz w:val="16"/>
                <w:szCs w:val="16"/>
              </w:rPr>
              <w:t>Address / Description</w:t>
            </w:r>
          </w:p>
        </w:tc>
        <w:tc>
          <w:tcPr>
            <w:tcW w:w="1984" w:type="dxa"/>
          </w:tcPr>
          <w:p w14:paraId="2F43F7EB" w14:textId="77777777" w:rsidR="007400ED" w:rsidRPr="00B906BD" w:rsidRDefault="007400ED" w:rsidP="00BE0FCB">
            <w:pPr>
              <w:ind w:left="284"/>
              <w:rPr>
                <w:b/>
                <w:sz w:val="16"/>
                <w:szCs w:val="16"/>
              </w:rPr>
            </w:pPr>
            <w:r w:rsidRPr="00B906BD">
              <w:rPr>
                <w:b/>
                <w:sz w:val="16"/>
                <w:szCs w:val="16"/>
              </w:rPr>
              <w:t>Distance from school</w:t>
            </w:r>
          </w:p>
        </w:tc>
      </w:tr>
      <w:tr w:rsidR="007400ED" w:rsidRPr="007400ED" w14:paraId="1C18CCD7" w14:textId="77777777" w:rsidTr="00BE0FCB">
        <w:tc>
          <w:tcPr>
            <w:tcW w:w="3539" w:type="dxa"/>
          </w:tcPr>
          <w:p w14:paraId="32BA580C" w14:textId="5AEEE2D6" w:rsidR="007400ED" w:rsidRPr="007400ED" w:rsidRDefault="007400ED" w:rsidP="007400ED">
            <w:pPr>
              <w:ind w:left="284"/>
              <w:rPr>
                <w:sz w:val="16"/>
                <w:szCs w:val="16"/>
              </w:rPr>
            </w:pPr>
            <w:r w:rsidRPr="007400ED">
              <w:rPr>
                <w:sz w:val="16"/>
                <w:szCs w:val="16"/>
              </w:rPr>
              <w:t>Ranchlands Community Park (across the road)</w:t>
            </w:r>
          </w:p>
        </w:tc>
        <w:tc>
          <w:tcPr>
            <w:tcW w:w="2693" w:type="dxa"/>
          </w:tcPr>
          <w:p w14:paraId="31D09AD4" w14:textId="1980FF4A" w:rsidR="007400ED" w:rsidRPr="007400ED" w:rsidRDefault="007400ED" w:rsidP="007400ED">
            <w:pPr>
              <w:ind w:left="284"/>
              <w:rPr>
                <w:sz w:val="16"/>
                <w:szCs w:val="16"/>
              </w:rPr>
            </w:pPr>
            <w:r w:rsidRPr="007400ED">
              <w:rPr>
                <w:sz w:val="16"/>
                <w:szCs w:val="16"/>
              </w:rPr>
              <w:t>655 Ranchlands Blvd NW</w:t>
            </w:r>
          </w:p>
        </w:tc>
        <w:tc>
          <w:tcPr>
            <w:tcW w:w="1984" w:type="dxa"/>
          </w:tcPr>
          <w:p w14:paraId="2AD08205" w14:textId="04CE81AB" w:rsidR="007400ED" w:rsidRPr="007400ED" w:rsidRDefault="007400ED" w:rsidP="007400ED">
            <w:pPr>
              <w:ind w:left="284"/>
              <w:rPr>
                <w:sz w:val="16"/>
                <w:szCs w:val="16"/>
              </w:rPr>
            </w:pPr>
            <w:r>
              <w:rPr>
                <w:sz w:val="16"/>
                <w:szCs w:val="16"/>
              </w:rPr>
              <w:t>1</w:t>
            </w:r>
            <w:r w:rsidRPr="007400ED">
              <w:rPr>
                <w:sz w:val="16"/>
                <w:szCs w:val="16"/>
              </w:rPr>
              <w:t>50 meters</w:t>
            </w:r>
          </w:p>
        </w:tc>
      </w:tr>
      <w:tr w:rsidR="007400ED" w:rsidRPr="007400ED" w14:paraId="32B0A75F" w14:textId="77777777" w:rsidTr="00BE0FCB">
        <w:tc>
          <w:tcPr>
            <w:tcW w:w="3539" w:type="dxa"/>
          </w:tcPr>
          <w:p w14:paraId="2DD2276F" w14:textId="77777777" w:rsidR="007400ED" w:rsidRPr="007400ED" w:rsidRDefault="007400ED" w:rsidP="007400ED">
            <w:pPr>
              <w:ind w:left="284"/>
              <w:rPr>
                <w:sz w:val="16"/>
                <w:szCs w:val="16"/>
              </w:rPr>
            </w:pPr>
            <w:r w:rsidRPr="007400ED">
              <w:rPr>
                <w:sz w:val="16"/>
                <w:szCs w:val="16"/>
              </w:rPr>
              <w:t>Ranchlands Community Park (tennis court, walking path, Thunder Hill, Turtle Hill</w:t>
            </w:r>
          </w:p>
        </w:tc>
        <w:tc>
          <w:tcPr>
            <w:tcW w:w="2693" w:type="dxa"/>
          </w:tcPr>
          <w:p w14:paraId="723F8E22" w14:textId="77777777" w:rsidR="007400ED" w:rsidRPr="007400ED" w:rsidRDefault="007400ED" w:rsidP="007400ED">
            <w:pPr>
              <w:ind w:left="284"/>
              <w:rPr>
                <w:sz w:val="16"/>
                <w:szCs w:val="16"/>
              </w:rPr>
            </w:pPr>
            <w:r w:rsidRPr="007400ED">
              <w:rPr>
                <w:sz w:val="16"/>
                <w:szCs w:val="16"/>
              </w:rPr>
              <w:t>7811 Ranchview Dr. NW</w:t>
            </w:r>
          </w:p>
        </w:tc>
        <w:tc>
          <w:tcPr>
            <w:tcW w:w="1984" w:type="dxa"/>
          </w:tcPr>
          <w:p w14:paraId="0B3CB321" w14:textId="77777777" w:rsidR="007400ED" w:rsidRPr="007400ED" w:rsidRDefault="007400ED" w:rsidP="007400ED">
            <w:pPr>
              <w:ind w:left="284"/>
              <w:rPr>
                <w:sz w:val="16"/>
                <w:szCs w:val="16"/>
              </w:rPr>
            </w:pPr>
            <w:r w:rsidRPr="007400ED">
              <w:rPr>
                <w:sz w:val="16"/>
                <w:szCs w:val="16"/>
              </w:rPr>
              <w:t>160 meters</w:t>
            </w:r>
          </w:p>
        </w:tc>
      </w:tr>
      <w:tr w:rsidR="007400ED" w:rsidRPr="007400ED" w14:paraId="479BC7C2" w14:textId="77777777" w:rsidTr="00BE0FCB">
        <w:tc>
          <w:tcPr>
            <w:tcW w:w="3539" w:type="dxa"/>
          </w:tcPr>
          <w:p w14:paraId="3E11ABB2" w14:textId="77777777" w:rsidR="007400ED" w:rsidRPr="007400ED" w:rsidRDefault="007400ED" w:rsidP="007400ED">
            <w:pPr>
              <w:ind w:left="284"/>
              <w:rPr>
                <w:sz w:val="16"/>
                <w:szCs w:val="16"/>
              </w:rPr>
            </w:pPr>
            <w:r w:rsidRPr="007400ED">
              <w:rPr>
                <w:sz w:val="16"/>
                <w:szCs w:val="16"/>
              </w:rPr>
              <w:t>Ranchlands Community Assn.</w:t>
            </w:r>
          </w:p>
        </w:tc>
        <w:tc>
          <w:tcPr>
            <w:tcW w:w="2693" w:type="dxa"/>
          </w:tcPr>
          <w:p w14:paraId="46F4B0BE" w14:textId="77777777" w:rsidR="007400ED" w:rsidRPr="007400ED" w:rsidRDefault="007400ED" w:rsidP="007400ED">
            <w:pPr>
              <w:ind w:left="284"/>
              <w:rPr>
                <w:sz w:val="16"/>
                <w:szCs w:val="16"/>
              </w:rPr>
            </w:pPr>
            <w:r w:rsidRPr="007400ED">
              <w:rPr>
                <w:sz w:val="16"/>
                <w:szCs w:val="16"/>
              </w:rPr>
              <w:t>7713 Ranchview Dr. NW</w:t>
            </w:r>
          </w:p>
        </w:tc>
        <w:tc>
          <w:tcPr>
            <w:tcW w:w="1984" w:type="dxa"/>
          </w:tcPr>
          <w:p w14:paraId="342D4423" w14:textId="67EC6830" w:rsidR="007400ED" w:rsidRPr="007400ED" w:rsidRDefault="007400ED" w:rsidP="007400ED">
            <w:pPr>
              <w:ind w:left="284"/>
              <w:rPr>
                <w:sz w:val="16"/>
                <w:szCs w:val="16"/>
              </w:rPr>
            </w:pPr>
            <w:r>
              <w:rPr>
                <w:sz w:val="16"/>
                <w:szCs w:val="16"/>
              </w:rPr>
              <w:t>350</w:t>
            </w:r>
            <w:r w:rsidRPr="007400ED">
              <w:rPr>
                <w:sz w:val="16"/>
                <w:szCs w:val="16"/>
              </w:rPr>
              <w:t xml:space="preserve"> meters</w:t>
            </w:r>
          </w:p>
        </w:tc>
      </w:tr>
      <w:tr w:rsidR="007400ED" w:rsidRPr="007400ED" w14:paraId="23C2C6AC" w14:textId="77777777" w:rsidTr="00BE0FCB">
        <w:tc>
          <w:tcPr>
            <w:tcW w:w="3539" w:type="dxa"/>
          </w:tcPr>
          <w:p w14:paraId="0FC3E275" w14:textId="77777777" w:rsidR="007400ED" w:rsidRPr="007400ED" w:rsidRDefault="007400ED" w:rsidP="007400ED">
            <w:pPr>
              <w:ind w:left="284"/>
              <w:rPr>
                <w:sz w:val="16"/>
                <w:szCs w:val="16"/>
              </w:rPr>
            </w:pPr>
            <w:r w:rsidRPr="007400ED">
              <w:rPr>
                <w:sz w:val="16"/>
                <w:szCs w:val="16"/>
              </w:rPr>
              <w:t>Green Space</w:t>
            </w:r>
          </w:p>
        </w:tc>
        <w:tc>
          <w:tcPr>
            <w:tcW w:w="2693" w:type="dxa"/>
          </w:tcPr>
          <w:p w14:paraId="68D3583A" w14:textId="77777777" w:rsidR="007400ED" w:rsidRPr="007400ED" w:rsidRDefault="007400ED" w:rsidP="007400ED">
            <w:pPr>
              <w:ind w:left="284"/>
              <w:rPr>
                <w:sz w:val="16"/>
                <w:szCs w:val="16"/>
              </w:rPr>
            </w:pPr>
            <w:r w:rsidRPr="007400ED">
              <w:rPr>
                <w:sz w:val="16"/>
                <w:szCs w:val="16"/>
              </w:rPr>
              <w:t>291 Ranch Estates Dr. NW</w:t>
            </w:r>
          </w:p>
        </w:tc>
        <w:tc>
          <w:tcPr>
            <w:tcW w:w="1984" w:type="dxa"/>
          </w:tcPr>
          <w:p w14:paraId="0EEC8BFB" w14:textId="77777777" w:rsidR="007400ED" w:rsidRPr="007400ED" w:rsidRDefault="007400ED" w:rsidP="007400ED">
            <w:pPr>
              <w:ind w:left="284"/>
              <w:rPr>
                <w:sz w:val="16"/>
                <w:szCs w:val="16"/>
              </w:rPr>
            </w:pPr>
            <w:r w:rsidRPr="007400ED">
              <w:rPr>
                <w:sz w:val="16"/>
                <w:szCs w:val="16"/>
              </w:rPr>
              <w:t>350 meters</w:t>
            </w:r>
          </w:p>
        </w:tc>
      </w:tr>
      <w:tr w:rsidR="007400ED" w:rsidRPr="007400ED" w14:paraId="3A27F965" w14:textId="77777777" w:rsidTr="00BE0FCB">
        <w:tc>
          <w:tcPr>
            <w:tcW w:w="3539" w:type="dxa"/>
          </w:tcPr>
          <w:p w14:paraId="024C6797" w14:textId="1CB3F02C" w:rsidR="007400ED" w:rsidRPr="007400ED" w:rsidRDefault="007400ED" w:rsidP="007400ED">
            <w:pPr>
              <w:ind w:left="284"/>
              <w:rPr>
                <w:sz w:val="16"/>
                <w:szCs w:val="16"/>
              </w:rPr>
            </w:pPr>
            <w:r w:rsidRPr="007400ED">
              <w:rPr>
                <w:sz w:val="16"/>
                <w:szCs w:val="16"/>
              </w:rPr>
              <w:t>Ranchlands Veterinary Clinic</w:t>
            </w:r>
          </w:p>
        </w:tc>
        <w:tc>
          <w:tcPr>
            <w:tcW w:w="2693" w:type="dxa"/>
          </w:tcPr>
          <w:p w14:paraId="482EBAAF" w14:textId="3E118CFE" w:rsidR="007400ED" w:rsidRPr="007400ED" w:rsidRDefault="007400ED" w:rsidP="007400ED">
            <w:pPr>
              <w:ind w:left="284"/>
              <w:rPr>
                <w:sz w:val="16"/>
                <w:szCs w:val="16"/>
              </w:rPr>
            </w:pPr>
            <w:r w:rsidRPr="007400ED">
              <w:rPr>
                <w:sz w:val="16"/>
                <w:szCs w:val="16"/>
              </w:rPr>
              <w:t>7750 Ranchview Dr NW</w:t>
            </w:r>
          </w:p>
        </w:tc>
        <w:tc>
          <w:tcPr>
            <w:tcW w:w="1984" w:type="dxa"/>
          </w:tcPr>
          <w:p w14:paraId="43BCB992" w14:textId="425AD147" w:rsidR="007400ED" w:rsidRPr="007400ED" w:rsidRDefault="007400ED" w:rsidP="007400ED">
            <w:pPr>
              <w:ind w:left="284"/>
              <w:rPr>
                <w:sz w:val="16"/>
                <w:szCs w:val="16"/>
              </w:rPr>
            </w:pPr>
            <w:r w:rsidRPr="007400ED">
              <w:rPr>
                <w:sz w:val="16"/>
                <w:szCs w:val="16"/>
              </w:rPr>
              <w:t>350 meters</w:t>
            </w:r>
          </w:p>
        </w:tc>
      </w:tr>
      <w:tr w:rsidR="007400ED" w:rsidRPr="007400ED" w14:paraId="2ADCBB87" w14:textId="77777777" w:rsidTr="00BE0FCB">
        <w:tc>
          <w:tcPr>
            <w:tcW w:w="3539" w:type="dxa"/>
          </w:tcPr>
          <w:p w14:paraId="13C00A42" w14:textId="35C9D6DF" w:rsidR="007400ED" w:rsidRPr="007400ED" w:rsidRDefault="007400ED" w:rsidP="007400ED">
            <w:pPr>
              <w:ind w:left="284"/>
              <w:rPr>
                <w:sz w:val="16"/>
                <w:szCs w:val="16"/>
              </w:rPr>
            </w:pPr>
            <w:r w:rsidRPr="007400ED">
              <w:rPr>
                <w:sz w:val="16"/>
                <w:szCs w:val="16"/>
              </w:rPr>
              <w:t>St. Rita’s School</w:t>
            </w:r>
          </w:p>
        </w:tc>
        <w:tc>
          <w:tcPr>
            <w:tcW w:w="2693" w:type="dxa"/>
          </w:tcPr>
          <w:p w14:paraId="495630D6" w14:textId="1B450A0C" w:rsidR="007400ED" w:rsidRPr="007400ED" w:rsidRDefault="007400ED" w:rsidP="007400ED">
            <w:pPr>
              <w:ind w:left="284"/>
              <w:rPr>
                <w:sz w:val="16"/>
                <w:szCs w:val="16"/>
              </w:rPr>
            </w:pPr>
            <w:r w:rsidRPr="007400ED">
              <w:rPr>
                <w:sz w:val="16"/>
                <w:szCs w:val="16"/>
              </w:rPr>
              <w:t>8005 Ranchview Dr NW</w:t>
            </w:r>
          </w:p>
        </w:tc>
        <w:tc>
          <w:tcPr>
            <w:tcW w:w="1984" w:type="dxa"/>
          </w:tcPr>
          <w:p w14:paraId="0A9C57B0" w14:textId="429F2A74" w:rsidR="007400ED" w:rsidRPr="007400ED" w:rsidRDefault="007400ED" w:rsidP="007400ED">
            <w:pPr>
              <w:ind w:left="284"/>
              <w:rPr>
                <w:sz w:val="16"/>
                <w:szCs w:val="16"/>
              </w:rPr>
            </w:pPr>
            <w:r>
              <w:rPr>
                <w:sz w:val="16"/>
                <w:szCs w:val="16"/>
              </w:rPr>
              <w:t>4</w:t>
            </w:r>
            <w:r w:rsidRPr="007400ED">
              <w:rPr>
                <w:sz w:val="16"/>
                <w:szCs w:val="16"/>
              </w:rPr>
              <w:t>00 meters</w:t>
            </w:r>
          </w:p>
        </w:tc>
      </w:tr>
      <w:tr w:rsidR="007400ED" w:rsidRPr="007400ED" w14:paraId="7ADD8440" w14:textId="77777777" w:rsidTr="00BE0FCB">
        <w:tc>
          <w:tcPr>
            <w:tcW w:w="3539" w:type="dxa"/>
          </w:tcPr>
          <w:p w14:paraId="2A976BFD" w14:textId="22B0305D" w:rsidR="007400ED" w:rsidRPr="007400ED" w:rsidRDefault="007400ED" w:rsidP="007400ED">
            <w:pPr>
              <w:ind w:left="284"/>
              <w:rPr>
                <w:sz w:val="16"/>
                <w:szCs w:val="16"/>
              </w:rPr>
            </w:pPr>
            <w:r w:rsidRPr="007400ED">
              <w:rPr>
                <w:sz w:val="16"/>
                <w:szCs w:val="16"/>
              </w:rPr>
              <w:t>Ranchlands Dental Clinic</w:t>
            </w:r>
          </w:p>
        </w:tc>
        <w:tc>
          <w:tcPr>
            <w:tcW w:w="2693" w:type="dxa"/>
          </w:tcPr>
          <w:p w14:paraId="0E1689A7" w14:textId="5C3C2458" w:rsidR="007400ED" w:rsidRPr="007400ED" w:rsidRDefault="007400ED" w:rsidP="007400ED">
            <w:pPr>
              <w:ind w:left="284"/>
              <w:rPr>
                <w:sz w:val="16"/>
                <w:szCs w:val="16"/>
              </w:rPr>
            </w:pPr>
            <w:r w:rsidRPr="007400ED">
              <w:rPr>
                <w:sz w:val="16"/>
                <w:szCs w:val="16"/>
              </w:rPr>
              <w:t>7750 Ranchview Dr. NW</w:t>
            </w:r>
          </w:p>
        </w:tc>
        <w:tc>
          <w:tcPr>
            <w:tcW w:w="1984" w:type="dxa"/>
          </w:tcPr>
          <w:p w14:paraId="11AB7CC0" w14:textId="0A4B2587" w:rsidR="007400ED" w:rsidRPr="007400ED" w:rsidRDefault="007400ED" w:rsidP="007400ED">
            <w:pPr>
              <w:ind w:left="284"/>
              <w:rPr>
                <w:sz w:val="16"/>
                <w:szCs w:val="16"/>
              </w:rPr>
            </w:pPr>
            <w:r>
              <w:rPr>
                <w:sz w:val="16"/>
                <w:szCs w:val="16"/>
              </w:rPr>
              <w:t>5</w:t>
            </w:r>
            <w:r w:rsidRPr="007400ED">
              <w:rPr>
                <w:sz w:val="16"/>
                <w:szCs w:val="16"/>
              </w:rPr>
              <w:t>00 meters</w:t>
            </w:r>
          </w:p>
        </w:tc>
      </w:tr>
      <w:tr w:rsidR="007400ED" w:rsidRPr="007400ED" w14:paraId="5C23E324" w14:textId="77777777" w:rsidTr="00BE0FCB">
        <w:tc>
          <w:tcPr>
            <w:tcW w:w="3539" w:type="dxa"/>
          </w:tcPr>
          <w:p w14:paraId="1F27756D" w14:textId="77777777" w:rsidR="007400ED" w:rsidRPr="007400ED" w:rsidRDefault="007400ED" w:rsidP="007400ED">
            <w:pPr>
              <w:ind w:left="284"/>
              <w:rPr>
                <w:sz w:val="16"/>
                <w:szCs w:val="16"/>
              </w:rPr>
            </w:pPr>
            <w:r w:rsidRPr="007400ED">
              <w:rPr>
                <w:sz w:val="16"/>
                <w:szCs w:val="16"/>
              </w:rPr>
              <w:t>Ranchview Circle Park</w:t>
            </w:r>
          </w:p>
        </w:tc>
        <w:tc>
          <w:tcPr>
            <w:tcW w:w="2693" w:type="dxa"/>
          </w:tcPr>
          <w:p w14:paraId="47D098E9" w14:textId="77777777" w:rsidR="007400ED" w:rsidRPr="007400ED" w:rsidRDefault="007400ED" w:rsidP="007400ED">
            <w:pPr>
              <w:ind w:left="284"/>
              <w:rPr>
                <w:sz w:val="16"/>
                <w:szCs w:val="16"/>
              </w:rPr>
            </w:pPr>
            <w:r w:rsidRPr="007400ED">
              <w:rPr>
                <w:sz w:val="16"/>
                <w:szCs w:val="16"/>
              </w:rPr>
              <w:t>796 Ranchview Cir NW</w:t>
            </w:r>
          </w:p>
        </w:tc>
        <w:tc>
          <w:tcPr>
            <w:tcW w:w="1984" w:type="dxa"/>
          </w:tcPr>
          <w:p w14:paraId="2886F2F8" w14:textId="77777777" w:rsidR="007400ED" w:rsidRPr="007400ED" w:rsidRDefault="007400ED" w:rsidP="007400ED">
            <w:pPr>
              <w:ind w:left="284"/>
              <w:rPr>
                <w:sz w:val="16"/>
                <w:szCs w:val="16"/>
              </w:rPr>
            </w:pPr>
            <w:r w:rsidRPr="007400ED">
              <w:rPr>
                <w:sz w:val="16"/>
                <w:szCs w:val="16"/>
              </w:rPr>
              <w:t>650 meters</w:t>
            </w:r>
          </w:p>
        </w:tc>
      </w:tr>
      <w:tr w:rsidR="007400ED" w:rsidRPr="007400ED" w14:paraId="314B92AF" w14:textId="77777777" w:rsidTr="00BE0FCB">
        <w:tc>
          <w:tcPr>
            <w:tcW w:w="3539" w:type="dxa"/>
          </w:tcPr>
          <w:p w14:paraId="67CDCE1E" w14:textId="77777777" w:rsidR="007400ED" w:rsidRPr="007400ED" w:rsidRDefault="007400ED" w:rsidP="007400ED">
            <w:pPr>
              <w:ind w:left="284"/>
              <w:rPr>
                <w:sz w:val="16"/>
                <w:szCs w:val="16"/>
              </w:rPr>
            </w:pPr>
            <w:r w:rsidRPr="007400ED">
              <w:rPr>
                <w:sz w:val="16"/>
                <w:szCs w:val="16"/>
              </w:rPr>
              <w:t>Green Space</w:t>
            </w:r>
          </w:p>
        </w:tc>
        <w:tc>
          <w:tcPr>
            <w:tcW w:w="2693" w:type="dxa"/>
          </w:tcPr>
          <w:p w14:paraId="5D694045" w14:textId="77777777" w:rsidR="007400ED" w:rsidRPr="007400ED" w:rsidRDefault="007400ED" w:rsidP="007400ED">
            <w:pPr>
              <w:ind w:left="284"/>
              <w:rPr>
                <w:sz w:val="16"/>
                <w:szCs w:val="16"/>
              </w:rPr>
            </w:pPr>
            <w:r w:rsidRPr="007400ED">
              <w:rPr>
                <w:sz w:val="16"/>
                <w:szCs w:val="16"/>
              </w:rPr>
              <w:t>79 Ranchridge Road NW</w:t>
            </w:r>
          </w:p>
        </w:tc>
        <w:tc>
          <w:tcPr>
            <w:tcW w:w="1984" w:type="dxa"/>
          </w:tcPr>
          <w:p w14:paraId="29D37C12" w14:textId="77777777" w:rsidR="007400ED" w:rsidRPr="007400ED" w:rsidRDefault="007400ED" w:rsidP="007400ED">
            <w:pPr>
              <w:ind w:left="284"/>
              <w:rPr>
                <w:sz w:val="16"/>
                <w:szCs w:val="16"/>
              </w:rPr>
            </w:pPr>
            <w:r w:rsidRPr="007400ED">
              <w:rPr>
                <w:sz w:val="16"/>
                <w:szCs w:val="16"/>
              </w:rPr>
              <w:t>700 meters</w:t>
            </w:r>
          </w:p>
        </w:tc>
      </w:tr>
      <w:tr w:rsidR="007400ED" w:rsidRPr="007400ED" w14:paraId="344C38CB" w14:textId="77777777" w:rsidTr="00BE0FCB">
        <w:tc>
          <w:tcPr>
            <w:tcW w:w="3539" w:type="dxa"/>
          </w:tcPr>
          <w:p w14:paraId="38D165EB" w14:textId="77777777" w:rsidR="007400ED" w:rsidRPr="007400ED" w:rsidRDefault="007400ED" w:rsidP="007400ED">
            <w:pPr>
              <w:ind w:left="284"/>
              <w:rPr>
                <w:sz w:val="16"/>
                <w:szCs w:val="16"/>
              </w:rPr>
            </w:pPr>
            <w:r w:rsidRPr="007400ED">
              <w:rPr>
                <w:sz w:val="16"/>
                <w:szCs w:val="16"/>
              </w:rPr>
              <w:t>Ranchlands Off-leash park / Green space</w:t>
            </w:r>
          </w:p>
        </w:tc>
        <w:tc>
          <w:tcPr>
            <w:tcW w:w="2693" w:type="dxa"/>
          </w:tcPr>
          <w:p w14:paraId="543FADFB" w14:textId="77777777" w:rsidR="007400ED" w:rsidRPr="007400ED" w:rsidRDefault="007400ED" w:rsidP="007400ED">
            <w:pPr>
              <w:ind w:left="284"/>
              <w:rPr>
                <w:sz w:val="16"/>
                <w:szCs w:val="16"/>
              </w:rPr>
            </w:pPr>
            <w:r w:rsidRPr="007400ED">
              <w:rPr>
                <w:sz w:val="16"/>
                <w:szCs w:val="16"/>
              </w:rPr>
              <w:t>608 Ranch Estates Bay NW</w:t>
            </w:r>
          </w:p>
        </w:tc>
        <w:tc>
          <w:tcPr>
            <w:tcW w:w="1984" w:type="dxa"/>
          </w:tcPr>
          <w:p w14:paraId="2A024635" w14:textId="77777777" w:rsidR="007400ED" w:rsidRPr="007400ED" w:rsidRDefault="007400ED" w:rsidP="007400ED">
            <w:pPr>
              <w:ind w:left="284"/>
              <w:rPr>
                <w:sz w:val="16"/>
                <w:szCs w:val="16"/>
              </w:rPr>
            </w:pPr>
            <w:r w:rsidRPr="007400ED">
              <w:rPr>
                <w:sz w:val="16"/>
                <w:szCs w:val="16"/>
              </w:rPr>
              <w:t>800 meters</w:t>
            </w:r>
          </w:p>
        </w:tc>
      </w:tr>
      <w:tr w:rsidR="007400ED" w:rsidRPr="007400ED" w14:paraId="520715AF" w14:textId="77777777" w:rsidTr="00BE0FCB">
        <w:tc>
          <w:tcPr>
            <w:tcW w:w="3539" w:type="dxa"/>
          </w:tcPr>
          <w:p w14:paraId="6B2B9FE8" w14:textId="77777777" w:rsidR="007400ED" w:rsidRPr="007400ED" w:rsidRDefault="007400ED" w:rsidP="007400ED">
            <w:pPr>
              <w:ind w:left="284"/>
              <w:rPr>
                <w:sz w:val="16"/>
                <w:szCs w:val="16"/>
              </w:rPr>
            </w:pPr>
            <w:r w:rsidRPr="007400ED">
              <w:rPr>
                <w:sz w:val="16"/>
                <w:szCs w:val="16"/>
              </w:rPr>
              <w:t>Green Space</w:t>
            </w:r>
          </w:p>
        </w:tc>
        <w:tc>
          <w:tcPr>
            <w:tcW w:w="2693" w:type="dxa"/>
          </w:tcPr>
          <w:p w14:paraId="03A27129" w14:textId="77777777" w:rsidR="007400ED" w:rsidRPr="007400ED" w:rsidRDefault="007400ED" w:rsidP="007400ED">
            <w:pPr>
              <w:ind w:left="284"/>
              <w:rPr>
                <w:sz w:val="16"/>
                <w:szCs w:val="16"/>
              </w:rPr>
            </w:pPr>
            <w:r w:rsidRPr="007400ED">
              <w:rPr>
                <w:sz w:val="16"/>
                <w:szCs w:val="16"/>
              </w:rPr>
              <w:t>7015 Ranchero Road NW</w:t>
            </w:r>
          </w:p>
        </w:tc>
        <w:tc>
          <w:tcPr>
            <w:tcW w:w="1984" w:type="dxa"/>
          </w:tcPr>
          <w:p w14:paraId="09DBD856" w14:textId="77777777" w:rsidR="007400ED" w:rsidRPr="007400ED" w:rsidRDefault="007400ED" w:rsidP="007400ED">
            <w:pPr>
              <w:ind w:left="284"/>
              <w:rPr>
                <w:sz w:val="16"/>
                <w:szCs w:val="16"/>
              </w:rPr>
            </w:pPr>
            <w:r w:rsidRPr="007400ED">
              <w:rPr>
                <w:sz w:val="16"/>
                <w:szCs w:val="16"/>
              </w:rPr>
              <w:t>1.0 KM</w:t>
            </w:r>
          </w:p>
        </w:tc>
      </w:tr>
      <w:tr w:rsidR="007400ED" w:rsidRPr="007400ED" w14:paraId="4A7757F9" w14:textId="77777777" w:rsidTr="00BE0FCB">
        <w:tc>
          <w:tcPr>
            <w:tcW w:w="3539" w:type="dxa"/>
          </w:tcPr>
          <w:p w14:paraId="74D7CE7C" w14:textId="77777777" w:rsidR="007400ED" w:rsidRPr="007400ED" w:rsidRDefault="007400ED" w:rsidP="007400ED">
            <w:pPr>
              <w:ind w:left="284"/>
              <w:rPr>
                <w:sz w:val="16"/>
                <w:szCs w:val="16"/>
              </w:rPr>
            </w:pPr>
            <w:r w:rsidRPr="007400ED">
              <w:rPr>
                <w:sz w:val="16"/>
                <w:szCs w:val="16"/>
              </w:rPr>
              <w:t>Ranchero Park</w:t>
            </w:r>
          </w:p>
        </w:tc>
        <w:tc>
          <w:tcPr>
            <w:tcW w:w="2693" w:type="dxa"/>
          </w:tcPr>
          <w:p w14:paraId="16196B2D" w14:textId="77777777" w:rsidR="007400ED" w:rsidRPr="007400ED" w:rsidRDefault="007400ED" w:rsidP="007400ED">
            <w:pPr>
              <w:ind w:left="284"/>
              <w:rPr>
                <w:sz w:val="16"/>
                <w:szCs w:val="16"/>
              </w:rPr>
            </w:pPr>
            <w:r w:rsidRPr="007400ED">
              <w:rPr>
                <w:sz w:val="16"/>
                <w:szCs w:val="16"/>
              </w:rPr>
              <w:t>8224 Ranchview Dr NW</w:t>
            </w:r>
          </w:p>
        </w:tc>
        <w:tc>
          <w:tcPr>
            <w:tcW w:w="1984" w:type="dxa"/>
          </w:tcPr>
          <w:p w14:paraId="68316833" w14:textId="77777777" w:rsidR="007400ED" w:rsidRPr="007400ED" w:rsidRDefault="007400ED" w:rsidP="007400ED">
            <w:pPr>
              <w:ind w:left="284"/>
              <w:rPr>
                <w:sz w:val="16"/>
                <w:szCs w:val="16"/>
              </w:rPr>
            </w:pPr>
            <w:r w:rsidRPr="007400ED">
              <w:rPr>
                <w:sz w:val="16"/>
                <w:szCs w:val="16"/>
              </w:rPr>
              <w:t>1.1 KM</w:t>
            </w:r>
          </w:p>
        </w:tc>
      </w:tr>
      <w:tr w:rsidR="007400ED" w:rsidRPr="007400ED" w14:paraId="496A473B" w14:textId="77777777" w:rsidTr="00BE0FCB">
        <w:tc>
          <w:tcPr>
            <w:tcW w:w="3539" w:type="dxa"/>
          </w:tcPr>
          <w:p w14:paraId="5F76D76D" w14:textId="77777777" w:rsidR="007400ED" w:rsidRPr="007400ED" w:rsidRDefault="007400ED" w:rsidP="007400ED">
            <w:pPr>
              <w:ind w:left="284"/>
              <w:rPr>
                <w:sz w:val="16"/>
                <w:szCs w:val="16"/>
              </w:rPr>
            </w:pPr>
            <w:r w:rsidRPr="007400ED">
              <w:rPr>
                <w:sz w:val="16"/>
                <w:szCs w:val="16"/>
              </w:rPr>
              <w:t>Green Space</w:t>
            </w:r>
          </w:p>
        </w:tc>
        <w:tc>
          <w:tcPr>
            <w:tcW w:w="2693" w:type="dxa"/>
          </w:tcPr>
          <w:p w14:paraId="6D3366FB" w14:textId="77777777" w:rsidR="007400ED" w:rsidRPr="007400ED" w:rsidRDefault="007400ED" w:rsidP="007400ED">
            <w:pPr>
              <w:ind w:left="284"/>
              <w:rPr>
                <w:sz w:val="16"/>
                <w:szCs w:val="16"/>
              </w:rPr>
            </w:pPr>
            <w:r w:rsidRPr="007400ED">
              <w:rPr>
                <w:sz w:val="16"/>
                <w:szCs w:val="16"/>
              </w:rPr>
              <w:t>1139 Ranchlands Blvd NW</w:t>
            </w:r>
          </w:p>
        </w:tc>
        <w:tc>
          <w:tcPr>
            <w:tcW w:w="1984" w:type="dxa"/>
          </w:tcPr>
          <w:p w14:paraId="6802AB16" w14:textId="77777777" w:rsidR="007400ED" w:rsidRPr="007400ED" w:rsidRDefault="007400ED" w:rsidP="007400ED">
            <w:pPr>
              <w:ind w:left="284"/>
              <w:rPr>
                <w:sz w:val="16"/>
                <w:szCs w:val="16"/>
              </w:rPr>
            </w:pPr>
            <w:r w:rsidRPr="007400ED">
              <w:rPr>
                <w:sz w:val="16"/>
                <w:szCs w:val="16"/>
              </w:rPr>
              <w:t>1.3 KM</w:t>
            </w:r>
          </w:p>
        </w:tc>
      </w:tr>
      <w:tr w:rsidR="007400ED" w:rsidRPr="007400ED" w14:paraId="23031F67" w14:textId="77777777" w:rsidTr="00BE0FCB">
        <w:tc>
          <w:tcPr>
            <w:tcW w:w="3539" w:type="dxa"/>
          </w:tcPr>
          <w:p w14:paraId="0D3B6CEA" w14:textId="77777777" w:rsidR="007400ED" w:rsidRPr="007400ED" w:rsidRDefault="007400ED" w:rsidP="007400ED">
            <w:pPr>
              <w:ind w:left="284"/>
              <w:rPr>
                <w:sz w:val="16"/>
                <w:szCs w:val="16"/>
              </w:rPr>
            </w:pPr>
            <w:r w:rsidRPr="007400ED">
              <w:rPr>
                <w:sz w:val="16"/>
                <w:szCs w:val="16"/>
              </w:rPr>
              <w:t>West Dalhousie School</w:t>
            </w:r>
          </w:p>
        </w:tc>
        <w:tc>
          <w:tcPr>
            <w:tcW w:w="2693" w:type="dxa"/>
          </w:tcPr>
          <w:p w14:paraId="3BCE159D" w14:textId="77777777" w:rsidR="007400ED" w:rsidRPr="007400ED" w:rsidRDefault="007400ED" w:rsidP="007400ED">
            <w:pPr>
              <w:ind w:left="284"/>
              <w:rPr>
                <w:sz w:val="16"/>
                <w:szCs w:val="16"/>
              </w:rPr>
            </w:pPr>
            <w:r w:rsidRPr="007400ED">
              <w:rPr>
                <w:sz w:val="16"/>
                <w:szCs w:val="16"/>
              </w:rPr>
              <w:t>6502 – 58 St NW</w:t>
            </w:r>
          </w:p>
        </w:tc>
        <w:tc>
          <w:tcPr>
            <w:tcW w:w="1984" w:type="dxa"/>
          </w:tcPr>
          <w:p w14:paraId="6C20023F" w14:textId="77777777" w:rsidR="007400ED" w:rsidRPr="007400ED" w:rsidRDefault="007400ED" w:rsidP="007400ED">
            <w:pPr>
              <w:ind w:left="284"/>
              <w:rPr>
                <w:sz w:val="16"/>
                <w:szCs w:val="16"/>
              </w:rPr>
            </w:pPr>
            <w:r w:rsidRPr="007400ED">
              <w:rPr>
                <w:sz w:val="16"/>
                <w:szCs w:val="16"/>
              </w:rPr>
              <w:t>1.3 KM</w:t>
            </w:r>
          </w:p>
        </w:tc>
      </w:tr>
      <w:tr w:rsidR="007400ED" w:rsidRPr="007400ED" w14:paraId="0BE9D01E" w14:textId="77777777" w:rsidTr="00BE0FCB">
        <w:tc>
          <w:tcPr>
            <w:tcW w:w="3539" w:type="dxa"/>
          </w:tcPr>
          <w:p w14:paraId="49D87747" w14:textId="77777777" w:rsidR="007400ED" w:rsidRPr="007400ED" w:rsidRDefault="007400ED" w:rsidP="007400ED">
            <w:pPr>
              <w:ind w:left="284"/>
              <w:rPr>
                <w:sz w:val="16"/>
                <w:szCs w:val="16"/>
              </w:rPr>
            </w:pPr>
            <w:r w:rsidRPr="007400ED">
              <w:rPr>
                <w:sz w:val="16"/>
                <w:szCs w:val="16"/>
              </w:rPr>
              <w:t>Green Space</w:t>
            </w:r>
          </w:p>
        </w:tc>
        <w:tc>
          <w:tcPr>
            <w:tcW w:w="2693" w:type="dxa"/>
          </w:tcPr>
          <w:p w14:paraId="1064B5DD" w14:textId="77777777" w:rsidR="007400ED" w:rsidRPr="007400ED" w:rsidRDefault="007400ED" w:rsidP="007400ED">
            <w:pPr>
              <w:ind w:left="284"/>
              <w:rPr>
                <w:sz w:val="16"/>
                <w:szCs w:val="16"/>
              </w:rPr>
            </w:pPr>
            <w:r w:rsidRPr="007400ED">
              <w:rPr>
                <w:sz w:val="16"/>
                <w:szCs w:val="16"/>
              </w:rPr>
              <w:t>215 Range Crescemt NW</w:t>
            </w:r>
          </w:p>
        </w:tc>
        <w:tc>
          <w:tcPr>
            <w:tcW w:w="1984" w:type="dxa"/>
          </w:tcPr>
          <w:p w14:paraId="02A19550" w14:textId="77777777" w:rsidR="007400ED" w:rsidRPr="007400ED" w:rsidRDefault="007400ED" w:rsidP="007400ED">
            <w:pPr>
              <w:ind w:left="284"/>
              <w:rPr>
                <w:sz w:val="16"/>
                <w:szCs w:val="16"/>
              </w:rPr>
            </w:pPr>
            <w:r w:rsidRPr="007400ED">
              <w:rPr>
                <w:sz w:val="16"/>
                <w:szCs w:val="16"/>
              </w:rPr>
              <w:t>1.8 KM</w:t>
            </w:r>
          </w:p>
        </w:tc>
      </w:tr>
      <w:tr w:rsidR="007400ED" w:rsidRPr="007400ED" w14:paraId="067F7589" w14:textId="77777777" w:rsidTr="00BE0FCB">
        <w:tc>
          <w:tcPr>
            <w:tcW w:w="3539" w:type="dxa"/>
          </w:tcPr>
          <w:p w14:paraId="23E1CF44" w14:textId="77777777" w:rsidR="007400ED" w:rsidRPr="007400ED" w:rsidRDefault="007400ED" w:rsidP="007400ED">
            <w:pPr>
              <w:ind w:left="284"/>
              <w:rPr>
                <w:sz w:val="16"/>
                <w:szCs w:val="16"/>
              </w:rPr>
            </w:pPr>
            <w:r w:rsidRPr="007400ED">
              <w:rPr>
                <w:sz w:val="16"/>
                <w:szCs w:val="16"/>
              </w:rPr>
              <w:t>H.D. Cartwright School</w:t>
            </w:r>
          </w:p>
        </w:tc>
        <w:tc>
          <w:tcPr>
            <w:tcW w:w="2693" w:type="dxa"/>
          </w:tcPr>
          <w:p w14:paraId="28D92F4C" w14:textId="77777777" w:rsidR="007400ED" w:rsidRPr="007400ED" w:rsidRDefault="007400ED" w:rsidP="007400ED">
            <w:pPr>
              <w:ind w:left="284"/>
              <w:rPr>
                <w:sz w:val="16"/>
                <w:szCs w:val="16"/>
              </w:rPr>
            </w:pPr>
            <w:r w:rsidRPr="007400ED">
              <w:rPr>
                <w:sz w:val="16"/>
                <w:szCs w:val="16"/>
              </w:rPr>
              <w:t>5500 Dalhart Rd NW</w:t>
            </w:r>
          </w:p>
        </w:tc>
        <w:tc>
          <w:tcPr>
            <w:tcW w:w="1984" w:type="dxa"/>
          </w:tcPr>
          <w:p w14:paraId="2EF84BC4" w14:textId="77777777" w:rsidR="007400ED" w:rsidRPr="007400ED" w:rsidRDefault="007400ED" w:rsidP="007400ED">
            <w:pPr>
              <w:ind w:left="284"/>
              <w:rPr>
                <w:sz w:val="16"/>
                <w:szCs w:val="16"/>
              </w:rPr>
            </w:pPr>
            <w:r w:rsidRPr="007400ED">
              <w:rPr>
                <w:sz w:val="16"/>
                <w:szCs w:val="16"/>
              </w:rPr>
              <w:t>1.9 KM</w:t>
            </w:r>
          </w:p>
        </w:tc>
      </w:tr>
    </w:tbl>
    <w:p w14:paraId="62CCC400" w14:textId="77777777" w:rsidR="007400ED" w:rsidRPr="007400ED" w:rsidRDefault="007400ED" w:rsidP="007400ED">
      <w:pPr>
        <w:ind w:left="284"/>
        <w:rPr>
          <w:sz w:val="16"/>
          <w:szCs w:val="16"/>
        </w:rPr>
      </w:pPr>
    </w:p>
    <w:p w14:paraId="6488112C" w14:textId="77777777" w:rsidR="007400ED" w:rsidRPr="007400ED" w:rsidRDefault="007400ED" w:rsidP="007400ED">
      <w:pPr>
        <w:ind w:left="284"/>
        <w:rPr>
          <w:sz w:val="16"/>
          <w:szCs w:val="16"/>
        </w:rPr>
      </w:pPr>
      <w:r w:rsidRPr="007400ED">
        <w:rPr>
          <w:sz w:val="16"/>
          <w:szCs w:val="16"/>
        </w:rPr>
        <w:t xml:space="preserve">As with any field trip, we want to inform you about some common hazards involved with walking trips to the above locations.  Please note this list may not include all of the hazards for a given trip: </w:t>
      </w:r>
    </w:p>
    <w:p w14:paraId="5307ACFC" w14:textId="77777777" w:rsidR="007400ED" w:rsidRPr="007400ED" w:rsidRDefault="007400ED" w:rsidP="007400ED">
      <w:pPr>
        <w:pStyle w:val="ListParagraph"/>
        <w:numPr>
          <w:ilvl w:val="0"/>
          <w:numId w:val="7"/>
        </w:numPr>
        <w:ind w:left="284"/>
        <w:rPr>
          <w:sz w:val="16"/>
          <w:szCs w:val="16"/>
        </w:rPr>
      </w:pPr>
      <w:r w:rsidRPr="007400ED">
        <w:rPr>
          <w:sz w:val="16"/>
          <w:szCs w:val="16"/>
        </w:rPr>
        <w:t>Slips, trips and falls;</w:t>
      </w:r>
    </w:p>
    <w:p w14:paraId="68841DE1" w14:textId="77777777" w:rsidR="007400ED" w:rsidRPr="007400ED" w:rsidRDefault="007400ED" w:rsidP="007400ED">
      <w:pPr>
        <w:pStyle w:val="ListParagraph"/>
        <w:numPr>
          <w:ilvl w:val="0"/>
          <w:numId w:val="7"/>
        </w:numPr>
        <w:ind w:left="284"/>
        <w:rPr>
          <w:sz w:val="16"/>
          <w:szCs w:val="16"/>
        </w:rPr>
      </w:pPr>
      <w:r w:rsidRPr="007400ED">
        <w:rPr>
          <w:sz w:val="16"/>
          <w:szCs w:val="16"/>
        </w:rPr>
        <w:t>Getting separated from the group</w:t>
      </w:r>
    </w:p>
    <w:p w14:paraId="2F7B34E1" w14:textId="77777777" w:rsidR="007400ED" w:rsidRPr="007400ED" w:rsidRDefault="007400ED" w:rsidP="007400ED">
      <w:pPr>
        <w:pStyle w:val="ListParagraph"/>
        <w:numPr>
          <w:ilvl w:val="0"/>
          <w:numId w:val="7"/>
        </w:numPr>
        <w:ind w:left="284"/>
        <w:rPr>
          <w:sz w:val="16"/>
          <w:szCs w:val="16"/>
        </w:rPr>
      </w:pPr>
      <w:r w:rsidRPr="007400ED">
        <w:rPr>
          <w:sz w:val="16"/>
          <w:szCs w:val="16"/>
        </w:rPr>
        <w:t>Street crossings</w:t>
      </w:r>
    </w:p>
    <w:p w14:paraId="24A8640C" w14:textId="77777777" w:rsidR="007400ED" w:rsidRPr="007400ED" w:rsidRDefault="007400ED" w:rsidP="007400ED">
      <w:pPr>
        <w:pStyle w:val="ListParagraph"/>
        <w:numPr>
          <w:ilvl w:val="0"/>
          <w:numId w:val="7"/>
        </w:numPr>
        <w:ind w:left="284"/>
        <w:rPr>
          <w:sz w:val="16"/>
          <w:szCs w:val="16"/>
        </w:rPr>
      </w:pPr>
      <w:r w:rsidRPr="007400ED">
        <w:rPr>
          <w:sz w:val="16"/>
          <w:szCs w:val="16"/>
        </w:rPr>
        <w:t>Pre-existing medical conditions and/or allergies</w:t>
      </w:r>
    </w:p>
    <w:p w14:paraId="6B12DEB3" w14:textId="77777777" w:rsidR="007400ED" w:rsidRPr="007400ED" w:rsidRDefault="007400ED" w:rsidP="007400ED">
      <w:pPr>
        <w:rPr>
          <w:sz w:val="16"/>
          <w:szCs w:val="16"/>
        </w:rPr>
      </w:pPr>
      <w:r w:rsidRPr="007400ED">
        <w:rPr>
          <w:sz w:val="16"/>
          <w:szCs w:val="16"/>
        </w:rPr>
        <w:t>If you have any questions regarding field trips within walking distance of the school, please contact me or your child’s teacher.</w:t>
      </w:r>
    </w:p>
    <w:p w14:paraId="4DF657A9" w14:textId="77777777" w:rsidR="007400ED" w:rsidRPr="007400ED" w:rsidRDefault="007400ED" w:rsidP="007400ED">
      <w:pPr>
        <w:rPr>
          <w:sz w:val="16"/>
          <w:szCs w:val="16"/>
        </w:rPr>
      </w:pPr>
    </w:p>
    <w:p w14:paraId="22A8DC0E" w14:textId="33FF2DCB" w:rsidR="007400ED" w:rsidRPr="007400ED" w:rsidRDefault="007400ED" w:rsidP="007400ED">
      <w:pPr>
        <w:rPr>
          <w:sz w:val="16"/>
          <w:szCs w:val="16"/>
        </w:rPr>
      </w:pPr>
      <w:r w:rsidRPr="007400ED">
        <w:rPr>
          <w:sz w:val="16"/>
          <w:szCs w:val="16"/>
        </w:rPr>
        <w:t>Respectfully,</w:t>
      </w:r>
    </w:p>
    <w:p w14:paraId="5D278EBA" w14:textId="52CE7E99" w:rsidR="00231405" w:rsidRDefault="007400ED" w:rsidP="007400ED">
      <w:pPr>
        <w:rPr>
          <w:sz w:val="16"/>
          <w:szCs w:val="16"/>
        </w:rPr>
      </w:pPr>
      <w:r w:rsidRPr="007400ED">
        <w:rPr>
          <w:sz w:val="16"/>
          <w:szCs w:val="16"/>
        </w:rPr>
        <w:t>Steven Wigglesworth</w:t>
      </w:r>
    </w:p>
    <w:p w14:paraId="56DB973C" w14:textId="61C5288F" w:rsidR="007400ED" w:rsidRPr="007400ED" w:rsidRDefault="007400ED" w:rsidP="007400ED">
      <w:pPr>
        <w:rPr>
          <w:sz w:val="16"/>
          <w:szCs w:val="16"/>
        </w:rPr>
      </w:pPr>
      <w:r>
        <w:rPr>
          <w:sz w:val="16"/>
          <w:szCs w:val="16"/>
        </w:rPr>
        <w:t>Principal</w:t>
      </w:r>
    </w:p>
    <w:sectPr w:rsidR="007400ED" w:rsidRPr="007400ED" w:rsidSect="002829E3">
      <w:headerReference w:type="default" r:id="rId11"/>
      <w:footerReference w:type="default" r:id="rId12"/>
      <w:headerReference w:type="first" r:id="rId13"/>
      <w:footerReference w:type="first" r:id="rId14"/>
      <w:pgSz w:w="12240" w:h="15840"/>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5ABB1" w14:textId="77777777" w:rsidR="00E26139" w:rsidRDefault="00E26139" w:rsidP="002829E3">
      <w:pPr>
        <w:spacing w:before="0" w:after="0"/>
      </w:pPr>
      <w:r>
        <w:separator/>
      </w:r>
    </w:p>
  </w:endnote>
  <w:endnote w:type="continuationSeparator" w:id="0">
    <w:p w14:paraId="05C00B11" w14:textId="77777777" w:rsidR="00E26139" w:rsidRDefault="00E26139" w:rsidP="002829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206160"/>
      <w:docPartObj>
        <w:docPartGallery w:val="Page Numbers (Top of Page)"/>
        <w:docPartUnique/>
      </w:docPartObj>
    </w:sdtPr>
    <w:sdtEndPr/>
    <w:sdtContent>
      <w:p w14:paraId="6B2CE2DF" w14:textId="7EEB6FA7" w:rsidR="00436F15" w:rsidRDefault="00436F15" w:rsidP="00991ED9">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7400ED">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7400ED">
          <w:rPr>
            <w:b/>
            <w:bCs/>
            <w:noProof/>
          </w:rPr>
          <w:t>2</w:t>
        </w:r>
        <w:r>
          <w:rPr>
            <w:b/>
            <w:bCs/>
            <w:sz w:val="24"/>
            <w:szCs w:val="24"/>
          </w:rPr>
          <w:fldChar w:fldCharType="end"/>
        </w:r>
      </w:p>
    </w:sdtContent>
  </w:sdt>
  <w:p w14:paraId="3408660B" w14:textId="77777777" w:rsidR="00436F15" w:rsidRDefault="00436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384719"/>
      <w:docPartObj>
        <w:docPartGallery w:val="Page Numbers (Bottom of Page)"/>
        <w:docPartUnique/>
      </w:docPartObj>
    </w:sdtPr>
    <w:sdtEndPr/>
    <w:sdtContent>
      <w:sdt>
        <w:sdtPr>
          <w:id w:val="860082579"/>
          <w:docPartObj>
            <w:docPartGallery w:val="Page Numbers (Top of Page)"/>
            <w:docPartUnique/>
          </w:docPartObj>
        </w:sdtPr>
        <w:sdtEndPr/>
        <w:sdtContent>
          <w:p w14:paraId="5A30886E" w14:textId="04D886F0" w:rsidR="00436F15" w:rsidRDefault="00436F15">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75595D">
              <w:rPr>
                <w:b/>
                <w:bCs/>
                <w:noProof/>
              </w:rPr>
              <w:t>1</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75595D">
              <w:rPr>
                <w:b/>
                <w:bCs/>
                <w:noProof/>
              </w:rPr>
              <w:t>1</w:t>
            </w:r>
            <w:r>
              <w:rPr>
                <w:b/>
                <w:bCs/>
                <w:sz w:val="24"/>
                <w:szCs w:val="24"/>
              </w:rPr>
              <w:fldChar w:fldCharType="end"/>
            </w:r>
          </w:p>
        </w:sdtContent>
      </w:sdt>
    </w:sdtContent>
  </w:sdt>
  <w:p w14:paraId="12EEB736" w14:textId="77777777" w:rsidR="00436F15" w:rsidRDefault="00436F15">
    <w:pPr>
      <w:pStyle w:val="Footer"/>
    </w:pPr>
    <w:r>
      <w:rPr>
        <w:noProof/>
        <w:lang w:eastAsia="en-CA"/>
      </w:rPr>
      <w:drawing>
        <wp:anchor distT="0" distB="0" distL="114300" distR="114300" simplePos="0" relativeHeight="251667456" behindDoc="1" locked="1" layoutInCell="1" allowOverlap="0" wp14:anchorId="7B783017" wp14:editId="4CD9CF60">
          <wp:simplePos x="0" y="0"/>
          <wp:positionH relativeFrom="column">
            <wp:posOffset>1351280</wp:posOffset>
          </wp:positionH>
          <wp:positionV relativeFrom="page">
            <wp:posOffset>9371965</wp:posOffset>
          </wp:positionV>
          <wp:extent cx="3448685" cy="222885"/>
          <wp:effectExtent l="0" t="0" r="0" b="5715"/>
          <wp:wrapTight wrapText="bothSides">
            <wp:wrapPolygon edited="0">
              <wp:start x="0" y="0"/>
              <wp:lineTo x="0" y="20308"/>
              <wp:lineTo x="21477" y="20308"/>
              <wp:lineTo x="2147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_as_uniq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222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B434" w14:textId="77777777" w:rsidR="00E26139" w:rsidRDefault="00E26139" w:rsidP="002829E3">
      <w:pPr>
        <w:spacing w:before="0" w:after="0"/>
      </w:pPr>
      <w:r>
        <w:separator/>
      </w:r>
    </w:p>
  </w:footnote>
  <w:footnote w:type="continuationSeparator" w:id="0">
    <w:p w14:paraId="54E35F1A" w14:textId="77777777" w:rsidR="00E26139" w:rsidRDefault="00E26139" w:rsidP="002829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B416B" w14:textId="77777777" w:rsidR="00436F15" w:rsidRDefault="00436F15">
    <w:pPr>
      <w:pStyle w:val="Header"/>
    </w:pPr>
  </w:p>
  <w:p w14:paraId="64896C74" w14:textId="77777777" w:rsidR="00436F15" w:rsidRDefault="00436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8D6A" w14:textId="77777777" w:rsidR="00436F15" w:rsidRDefault="00436F15">
    <w:pPr>
      <w:pStyle w:val="Header"/>
    </w:pPr>
  </w:p>
  <w:p w14:paraId="7503E336" w14:textId="77777777" w:rsidR="00436F15" w:rsidRDefault="00436F15">
    <w:pPr>
      <w:pStyle w:val="Header"/>
    </w:pPr>
    <w:r>
      <w:rPr>
        <w:noProof/>
        <w:lang w:eastAsia="en-CA"/>
      </w:rPr>
      <mc:AlternateContent>
        <mc:Choice Requires="wps">
          <w:drawing>
            <wp:anchor distT="0" distB="0" distL="114300" distR="114300" simplePos="0" relativeHeight="251669504" behindDoc="0" locked="0" layoutInCell="1" allowOverlap="1" wp14:anchorId="22DA86D6" wp14:editId="34739576">
              <wp:simplePos x="0" y="0"/>
              <wp:positionH relativeFrom="column">
                <wp:posOffset>1057275</wp:posOffset>
              </wp:positionH>
              <wp:positionV relativeFrom="paragraph">
                <wp:posOffset>6985</wp:posOffset>
              </wp:positionV>
              <wp:extent cx="5061585" cy="688975"/>
              <wp:effectExtent l="0" t="0" r="5715" b="0"/>
              <wp:wrapNone/>
              <wp:docPr id="6" name="Text Box 6"/>
              <wp:cNvGraphicFramePr/>
              <a:graphic xmlns:a="http://schemas.openxmlformats.org/drawingml/2006/main">
                <a:graphicData uri="http://schemas.microsoft.com/office/word/2010/wordprocessingShape">
                  <wps:wsp>
                    <wps:cNvSpPr txBox="1"/>
                    <wps:spPr>
                      <a:xfrm>
                        <a:off x="0" y="0"/>
                        <a:ext cx="5061585" cy="68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57ACD" w14:textId="77777777" w:rsidR="00436F15" w:rsidRPr="00915F73" w:rsidRDefault="00436F15" w:rsidP="00723B72">
                          <w:pPr>
                            <w:pStyle w:val="LetterSchoolName"/>
                            <w:rPr>
                              <w:lang w:val="de-DE"/>
                            </w:rPr>
                          </w:pPr>
                          <w:r w:rsidRPr="00915F73">
                            <w:rPr>
                              <w:lang w:val="de-DE"/>
                            </w:rPr>
                            <w:t>Ranchlands School</w:t>
                          </w:r>
                        </w:p>
                        <w:p w14:paraId="1674FE04" w14:textId="77777777" w:rsidR="00436F15" w:rsidRDefault="00436F15" w:rsidP="00723B72">
                          <w:pPr>
                            <w:pStyle w:val="LetterSchoolAddress"/>
                            <w:tabs>
                              <w:tab w:val="clear" w:pos="142"/>
                              <w:tab w:val="left" w:pos="2835"/>
                            </w:tabs>
                            <w:rPr>
                              <w:lang w:val="de-DE"/>
                            </w:rPr>
                          </w:pPr>
                          <w:r w:rsidRPr="00915F73">
                            <w:rPr>
                              <w:lang w:val="de-DE"/>
                            </w:rPr>
                            <w:t>610 Ranchlands Blvd. N.W., Calgary, AB  T3G  2C5</w:t>
                          </w:r>
                          <w:r>
                            <w:rPr>
                              <w:lang w:val="de-DE"/>
                            </w:rPr>
                            <w:t xml:space="preserve">  </w:t>
                          </w:r>
                          <w:r w:rsidRPr="00915F73">
                            <w:rPr>
                              <w:lang w:val="de-DE"/>
                            </w:rPr>
                            <w:t xml:space="preserve">t </w:t>
                          </w:r>
                          <w:r>
                            <w:rPr>
                              <w:lang w:val="de-DE"/>
                            </w:rPr>
                            <w:t xml:space="preserve">| 403-777-6350  </w:t>
                          </w:r>
                          <w:r w:rsidRPr="00915F73">
                            <w:rPr>
                              <w:lang w:val="de-DE"/>
                            </w:rPr>
                            <w:t>f | 403-777-6352</w:t>
                          </w:r>
                          <w:r>
                            <w:rPr>
                              <w:lang w:val="de-DE"/>
                            </w:rPr>
                            <w:t xml:space="preserve"> </w:t>
                          </w:r>
                          <w:r w:rsidRPr="00915F73">
                            <w:rPr>
                              <w:lang w:val="de-DE"/>
                            </w:rPr>
                            <w:t xml:space="preserve">| </w:t>
                          </w:r>
                          <w:hyperlink r:id="rId1" w:history="1">
                            <w:r w:rsidR="003022AD" w:rsidRPr="00C57F35">
                              <w:rPr>
                                <w:rStyle w:val="Hyperlink"/>
                                <w:lang w:val="de-DE"/>
                              </w:rPr>
                              <w:t>ranchlands@cbe.ab.ca</w:t>
                            </w:r>
                          </w:hyperlink>
                        </w:p>
                        <w:p w14:paraId="21419661" w14:textId="34CB09C3" w:rsidR="00436F15" w:rsidRPr="00953246" w:rsidRDefault="00953246" w:rsidP="00723B72">
                          <w:pPr>
                            <w:pStyle w:val="LetterSchoolAddress"/>
                            <w:tabs>
                              <w:tab w:val="clear" w:pos="142"/>
                              <w:tab w:val="left" w:pos="2835"/>
                            </w:tabs>
                            <w:rPr>
                              <w:b/>
                              <w:lang w:val="de-DE"/>
                            </w:rPr>
                          </w:pPr>
                          <w:r>
                            <w:rPr>
                              <w:b/>
                              <w:lang w:val="de-DE"/>
                            </w:rPr>
                            <w:t>Steve Wigglesworth, B.Ed., M.A., C.P.C.C</w:t>
                          </w:r>
                          <w:r w:rsidR="00436F15" w:rsidRPr="00035457">
                            <w:rPr>
                              <w:b/>
                              <w:lang w:val="de-DE"/>
                            </w:rPr>
                            <w:t xml:space="preserve">                                           </w:t>
                          </w:r>
                          <w:r>
                            <w:rPr>
                              <w:b/>
                              <w:lang w:val="de-DE"/>
                            </w:rPr>
                            <w:t xml:space="preserve">        </w:t>
                          </w:r>
                          <w:r w:rsidR="004E3761" w:rsidRPr="00953246">
                            <w:rPr>
                              <w:b/>
                              <w:lang w:val="de-DE"/>
                            </w:rPr>
                            <w:t>Tania Wong, B.Mus</w:t>
                          </w:r>
                          <w:r w:rsidR="00D93B1C" w:rsidRPr="00953246">
                            <w:rPr>
                              <w:b/>
                              <w:lang w:val="de-DE"/>
                            </w:rPr>
                            <w:t>.,</w:t>
                          </w:r>
                          <w:r w:rsidR="005D6CDB" w:rsidRPr="00953246">
                            <w:rPr>
                              <w:b/>
                              <w:lang w:val="de-DE"/>
                            </w:rPr>
                            <w:t xml:space="preserve"> B.Ed.,</w:t>
                          </w:r>
                          <w:r w:rsidR="00D93B1C" w:rsidRPr="00953246">
                            <w:rPr>
                              <w:b/>
                              <w:lang w:val="de-DE"/>
                            </w:rPr>
                            <w:t xml:space="preserve"> M.Ed.</w:t>
                          </w:r>
                        </w:p>
                        <w:p w14:paraId="6C32C02E" w14:textId="47E582FD" w:rsidR="00436F15" w:rsidRPr="00953246" w:rsidRDefault="00436F15" w:rsidP="00723B72">
                          <w:pPr>
                            <w:pStyle w:val="LetterSchoolAddress"/>
                            <w:tabs>
                              <w:tab w:val="clear" w:pos="142"/>
                              <w:tab w:val="left" w:pos="2835"/>
                            </w:tabs>
                            <w:rPr>
                              <w:i/>
                              <w:lang w:val="en-US"/>
                            </w:rPr>
                          </w:pPr>
                          <w:r w:rsidRPr="00953246">
                            <w:rPr>
                              <w:i/>
                              <w:lang w:val="de-DE"/>
                            </w:rPr>
                            <w:t xml:space="preserve">PRINCIPAL                                                                                        </w:t>
                          </w:r>
                          <w:r w:rsidR="00953246">
                            <w:rPr>
                              <w:i/>
                              <w:lang w:val="de-DE"/>
                            </w:rPr>
                            <w:t xml:space="preserve">             </w:t>
                          </w:r>
                          <w:r w:rsidRPr="00953246">
                            <w:rPr>
                              <w:i/>
                              <w:lang w:val="de-DE"/>
                            </w:rPr>
                            <w:t xml:space="preserve"> </w:t>
                          </w:r>
                          <w:r w:rsidRPr="00953246">
                            <w:rPr>
                              <w:i/>
                              <w:lang w:val="en-US"/>
                            </w:rPr>
                            <w:t>ASSISTANT PRINCIPAL</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A86D6" id="_x0000_t202" coordsize="21600,21600" o:spt="202" path="m,l,21600r21600,l21600,xe">
              <v:stroke joinstyle="miter"/>
              <v:path gradientshapeok="t" o:connecttype="rect"/>
            </v:shapetype>
            <v:shape id="Text Box 6" o:spid="_x0000_s1026" type="#_x0000_t202" style="position:absolute;margin-left:83.25pt;margin-top:.55pt;width:398.55pt;height:5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" filled="f" stroked="f" strokeweight=".5pt">
              <v:textbox inset="0,0,0,0">
                <w:txbxContent>
                  <w:p w14:paraId="5AF57ACD" w14:textId="77777777" w:rsidR="00436F15" w:rsidRPr="00915F73" w:rsidRDefault="00436F15" w:rsidP="00723B72">
                    <w:pPr>
                      <w:pStyle w:val="LetterSchoolName"/>
                      <w:rPr>
                        <w:lang w:val="de-DE"/>
                      </w:rPr>
                    </w:pPr>
                    <w:r w:rsidRPr="00915F73">
                      <w:rPr>
                        <w:lang w:val="de-DE"/>
                      </w:rPr>
                      <w:t>Ranchlands School</w:t>
                    </w:r>
                  </w:p>
                  <w:p w14:paraId="1674FE04" w14:textId="77777777" w:rsidR="00436F15" w:rsidRDefault="00436F15" w:rsidP="00723B72">
                    <w:pPr>
                      <w:pStyle w:val="LetterSchoolAddress"/>
                      <w:tabs>
                        <w:tab w:val="clear" w:pos="142"/>
                        <w:tab w:val="left" w:pos="2835"/>
                      </w:tabs>
                      <w:rPr>
                        <w:lang w:val="de-DE"/>
                      </w:rPr>
                    </w:pPr>
                    <w:r w:rsidRPr="00915F73">
                      <w:rPr>
                        <w:lang w:val="de-DE"/>
                      </w:rPr>
                      <w:t>610 Ranchlands Blvd. N.W., Calgary, AB  T3G  2C5</w:t>
                    </w:r>
                    <w:r>
                      <w:rPr>
                        <w:lang w:val="de-DE"/>
                      </w:rPr>
                      <w:t xml:space="preserve">  </w:t>
                    </w:r>
                    <w:r w:rsidRPr="00915F73">
                      <w:rPr>
                        <w:lang w:val="de-DE"/>
                      </w:rPr>
                      <w:t xml:space="preserve">t </w:t>
                    </w:r>
                    <w:r>
                      <w:rPr>
                        <w:lang w:val="de-DE"/>
                      </w:rPr>
                      <w:t xml:space="preserve">| 403-777-6350  </w:t>
                    </w:r>
                    <w:r w:rsidRPr="00915F73">
                      <w:rPr>
                        <w:lang w:val="de-DE"/>
                      </w:rPr>
                      <w:t>f | 403-777-6352</w:t>
                    </w:r>
                    <w:r>
                      <w:rPr>
                        <w:lang w:val="de-DE"/>
                      </w:rPr>
                      <w:t xml:space="preserve"> </w:t>
                    </w:r>
                    <w:r w:rsidRPr="00915F73">
                      <w:rPr>
                        <w:lang w:val="de-DE"/>
                      </w:rPr>
                      <w:t xml:space="preserve">| </w:t>
                    </w:r>
                    <w:hyperlink r:id="rId2" w:history="1">
                      <w:r w:rsidR="003022AD" w:rsidRPr="00C57F35">
                        <w:rPr>
                          <w:rStyle w:val="Hyperlink"/>
                          <w:lang w:val="de-DE"/>
                        </w:rPr>
                        <w:t>ranchlands@cbe.ab.ca</w:t>
                      </w:r>
                    </w:hyperlink>
                  </w:p>
                  <w:p w14:paraId="21419661" w14:textId="34CB09C3" w:rsidR="00436F15" w:rsidRPr="00953246" w:rsidRDefault="00953246" w:rsidP="00723B72">
                    <w:pPr>
                      <w:pStyle w:val="LetterSchoolAddress"/>
                      <w:tabs>
                        <w:tab w:val="clear" w:pos="142"/>
                        <w:tab w:val="left" w:pos="2835"/>
                      </w:tabs>
                      <w:rPr>
                        <w:b/>
                        <w:lang w:val="de-DE"/>
                      </w:rPr>
                    </w:pPr>
                    <w:r>
                      <w:rPr>
                        <w:b/>
                        <w:lang w:val="de-DE"/>
                      </w:rPr>
                      <w:t>Steve Wigglesworth, B.Ed., M.A., C.P.C.C</w:t>
                    </w:r>
                    <w:r w:rsidR="00436F15" w:rsidRPr="00035457">
                      <w:rPr>
                        <w:b/>
                        <w:lang w:val="de-DE"/>
                      </w:rPr>
                      <w:t xml:space="preserve">                                           </w:t>
                    </w:r>
                    <w:r>
                      <w:rPr>
                        <w:b/>
                        <w:lang w:val="de-DE"/>
                      </w:rPr>
                      <w:t xml:space="preserve">        </w:t>
                    </w:r>
                    <w:r w:rsidR="004E3761" w:rsidRPr="00953246">
                      <w:rPr>
                        <w:b/>
                        <w:lang w:val="de-DE"/>
                      </w:rPr>
                      <w:t>Tania Wong, B.Mus</w:t>
                    </w:r>
                    <w:r w:rsidR="00D93B1C" w:rsidRPr="00953246">
                      <w:rPr>
                        <w:b/>
                        <w:lang w:val="de-DE"/>
                      </w:rPr>
                      <w:t>.,</w:t>
                    </w:r>
                    <w:r w:rsidR="005D6CDB" w:rsidRPr="00953246">
                      <w:rPr>
                        <w:b/>
                        <w:lang w:val="de-DE"/>
                      </w:rPr>
                      <w:t xml:space="preserve"> B.Ed.,</w:t>
                    </w:r>
                    <w:r w:rsidR="00D93B1C" w:rsidRPr="00953246">
                      <w:rPr>
                        <w:b/>
                        <w:lang w:val="de-DE"/>
                      </w:rPr>
                      <w:t xml:space="preserve"> M.Ed.</w:t>
                    </w:r>
                  </w:p>
                  <w:p w14:paraId="6C32C02E" w14:textId="47E582FD" w:rsidR="00436F15" w:rsidRPr="00953246" w:rsidRDefault="00436F15" w:rsidP="00723B72">
                    <w:pPr>
                      <w:pStyle w:val="LetterSchoolAddress"/>
                      <w:tabs>
                        <w:tab w:val="clear" w:pos="142"/>
                        <w:tab w:val="left" w:pos="2835"/>
                      </w:tabs>
                      <w:rPr>
                        <w:i/>
                        <w:lang w:val="en-US"/>
                      </w:rPr>
                    </w:pPr>
                    <w:r w:rsidRPr="00953246">
                      <w:rPr>
                        <w:i/>
                        <w:lang w:val="de-DE"/>
                      </w:rPr>
                      <w:t xml:space="preserve">PRINCIPAL                                                                                        </w:t>
                    </w:r>
                    <w:r w:rsidR="00953246">
                      <w:rPr>
                        <w:i/>
                        <w:lang w:val="de-DE"/>
                      </w:rPr>
                      <w:t xml:space="preserve">             </w:t>
                    </w:r>
                    <w:r w:rsidRPr="00953246">
                      <w:rPr>
                        <w:i/>
                        <w:lang w:val="de-DE"/>
                      </w:rPr>
                      <w:t xml:space="preserve"> </w:t>
                    </w:r>
                    <w:r w:rsidRPr="00953246">
                      <w:rPr>
                        <w:i/>
                        <w:lang w:val="en-US"/>
                      </w:rPr>
                      <w:t>ASSISTANT PRINCIPAL</w:t>
                    </w:r>
                  </w:p>
                </w:txbxContent>
              </v:textbox>
            </v:shape>
          </w:pict>
        </mc:Fallback>
      </mc:AlternateContent>
    </w:r>
  </w:p>
  <w:p w14:paraId="3130884D" w14:textId="77777777" w:rsidR="00436F15" w:rsidRDefault="00436F15">
    <w:pPr>
      <w:pStyle w:val="Header"/>
    </w:pPr>
  </w:p>
  <w:p w14:paraId="2DE9CB37" w14:textId="77777777" w:rsidR="00436F15" w:rsidRDefault="00436F15">
    <w:pPr>
      <w:pStyle w:val="Header"/>
    </w:pPr>
  </w:p>
  <w:p w14:paraId="7D25BD44" w14:textId="77777777" w:rsidR="00436F15" w:rsidRDefault="00436F15">
    <w:pPr>
      <w:pStyle w:val="Header"/>
    </w:pPr>
  </w:p>
  <w:p w14:paraId="2BDAD410" w14:textId="77777777" w:rsidR="00436F15" w:rsidRDefault="00436F15">
    <w:pPr>
      <w:pStyle w:val="Header"/>
    </w:pPr>
    <w:r>
      <w:rPr>
        <w:noProof/>
        <w:lang w:eastAsia="en-CA"/>
      </w:rPr>
      <w:drawing>
        <wp:anchor distT="0" distB="0" distL="114300" distR="114300" simplePos="0" relativeHeight="251665408" behindDoc="1" locked="1" layoutInCell="1" allowOverlap="0" wp14:anchorId="5139A1EA" wp14:editId="2B0563E1">
          <wp:simplePos x="0" y="0"/>
          <wp:positionH relativeFrom="column">
            <wp:posOffset>-491490</wp:posOffset>
          </wp:positionH>
          <wp:positionV relativeFrom="page">
            <wp:posOffset>1458595</wp:posOffset>
          </wp:positionV>
          <wp:extent cx="237490" cy="996950"/>
          <wp:effectExtent l="0" t="0" r="0" b="0"/>
          <wp:wrapTight wrapText="bothSides">
            <wp:wrapPolygon edited="0">
              <wp:start x="0" y="0"/>
              <wp:lineTo x="0" y="21050"/>
              <wp:lineTo x="19059" y="21050"/>
              <wp:lineTo x="190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detab_colo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7490" cy="99695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3360" behindDoc="1" locked="1" layoutInCell="1" allowOverlap="0" wp14:anchorId="08D5685D" wp14:editId="7E115F0B">
          <wp:simplePos x="0" y="0"/>
          <wp:positionH relativeFrom="column">
            <wp:posOffset>-488950</wp:posOffset>
          </wp:positionH>
          <wp:positionV relativeFrom="page">
            <wp:posOffset>648335</wp:posOffset>
          </wp:positionV>
          <wp:extent cx="1440815" cy="497205"/>
          <wp:effectExtent l="0" t="0" r="6985" b="0"/>
          <wp:wrapTight wrapText="bothSides">
            <wp:wrapPolygon edited="0">
              <wp:start x="0" y="0"/>
              <wp:lineTo x="0" y="20690"/>
              <wp:lineTo x="21419" y="20690"/>
              <wp:lineTo x="214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4">
                    <a:extLst>
                      <a:ext uri="{28A0092B-C50C-407E-A947-70E740481C1C}">
                        <a14:useLocalDpi xmlns:a14="http://schemas.microsoft.com/office/drawing/2010/main" val="0"/>
                      </a:ext>
                    </a:extLst>
                  </a:blip>
                  <a:stretch>
                    <a:fillRect/>
                  </a:stretch>
                </pic:blipFill>
                <pic:spPr>
                  <a:xfrm>
                    <a:off x="0" y="0"/>
                    <a:ext cx="1440815" cy="497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949"/>
    <w:multiLevelType w:val="hybridMultilevel"/>
    <w:tmpl w:val="550298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7E47154"/>
    <w:multiLevelType w:val="hybridMultilevel"/>
    <w:tmpl w:val="2CF04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6E458C"/>
    <w:multiLevelType w:val="hybridMultilevel"/>
    <w:tmpl w:val="A4FCE1E8"/>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 w15:restartNumberingAfterBreak="0">
    <w:nsid w:val="22A6640D"/>
    <w:multiLevelType w:val="hybridMultilevel"/>
    <w:tmpl w:val="3F9E1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82658C"/>
    <w:multiLevelType w:val="hybridMultilevel"/>
    <w:tmpl w:val="FC760160"/>
    <w:lvl w:ilvl="0" w:tplc="10090001">
      <w:start w:val="1"/>
      <w:numFmt w:val="bullet"/>
      <w:lvlText w:val=""/>
      <w:lvlJc w:val="left"/>
      <w:pPr>
        <w:ind w:left="1905" w:hanging="360"/>
      </w:pPr>
      <w:rPr>
        <w:rFonts w:ascii="Symbol" w:hAnsi="Symbol" w:hint="default"/>
      </w:rPr>
    </w:lvl>
    <w:lvl w:ilvl="1" w:tplc="10090003" w:tentative="1">
      <w:start w:val="1"/>
      <w:numFmt w:val="bullet"/>
      <w:lvlText w:val="o"/>
      <w:lvlJc w:val="left"/>
      <w:pPr>
        <w:ind w:left="2625" w:hanging="360"/>
      </w:pPr>
      <w:rPr>
        <w:rFonts w:ascii="Courier New" w:hAnsi="Courier New" w:cs="Courier New" w:hint="default"/>
      </w:rPr>
    </w:lvl>
    <w:lvl w:ilvl="2" w:tplc="10090005" w:tentative="1">
      <w:start w:val="1"/>
      <w:numFmt w:val="bullet"/>
      <w:lvlText w:val=""/>
      <w:lvlJc w:val="left"/>
      <w:pPr>
        <w:ind w:left="3345" w:hanging="360"/>
      </w:pPr>
      <w:rPr>
        <w:rFonts w:ascii="Wingdings" w:hAnsi="Wingdings" w:hint="default"/>
      </w:rPr>
    </w:lvl>
    <w:lvl w:ilvl="3" w:tplc="10090001" w:tentative="1">
      <w:start w:val="1"/>
      <w:numFmt w:val="bullet"/>
      <w:lvlText w:val=""/>
      <w:lvlJc w:val="left"/>
      <w:pPr>
        <w:ind w:left="4065" w:hanging="360"/>
      </w:pPr>
      <w:rPr>
        <w:rFonts w:ascii="Symbol" w:hAnsi="Symbol" w:hint="default"/>
      </w:rPr>
    </w:lvl>
    <w:lvl w:ilvl="4" w:tplc="10090003" w:tentative="1">
      <w:start w:val="1"/>
      <w:numFmt w:val="bullet"/>
      <w:lvlText w:val="o"/>
      <w:lvlJc w:val="left"/>
      <w:pPr>
        <w:ind w:left="4785" w:hanging="360"/>
      </w:pPr>
      <w:rPr>
        <w:rFonts w:ascii="Courier New" w:hAnsi="Courier New" w:cs="Courier New" w:hint="default"/>
      </w:rPr>
    </w:lvl>
    <w:lvl w:ilvl="5" w:tplc="10090005" w:tentative="1">
      <w:start w:val="1"/>
      <w:numFmt w:val="bullet"/>
      <w:lvlText w:val=""/>
      <w:lvlJc w:val="left"/>
      <w:pPr>
        <w:ind w:left="5505" w:hanging="360"/>
      </w:pPr>
      <w:rPr>
        <w:rFonts w:ascii="Wingdings" w:hAnsi="Wingdings" w:hint="default"/>
      </w:rPr>
    </w:lvl>
    <w:lvl w:ilvl="6" w:tplc="10090001" w:tentative="1">
      <w:start w:val="1"/>
      <w:numFmt w:val="bullet"/>
      <w:lvlText w:val=""/>
      <w:lvlJc w:val="left"/>
      <w:pPr>
        <w:ind w:left="6225" w:hanging="360"/>
      </w:pPr>
      <w:rPr>
        <w:rFonts w:ascii="Symbol" w:hAnsi="Symbol" w:hint="default"/>
      </w:rPr>
    </w:lvl>
    <w:lvl w:ilvl="7" w:tplc="10090003" w:tentative="1">
      <w:start w:val="1"/>
      <w:numFmt w:val="bullet"/>
      <w:lvlText w:val="o"/>
      <w:lvlJc w:val="left"/>
      <w:pPr>
        <w:ind w:left="6945" w:hanging="360"/>
      </w:pPr>
      <w:rPr>
        <w:rFonts w:ascii="Courier New" w:hAnsi="Courier New" w:cs="Courier New" w:hint="default"/>
      </w:rPr>
    </w:lvl>
    <w:lvl w:ilvl="8" w:tplc="10090005" w:tentative="1">
      <w:start w:val="1"/>
      <w:numFmt w:val="bullet"/>
      <w:lvlText w:val=""/>
      <w:lvlJc w:val="left"/>
      <w:pPr>
        <w:ind w:left="7665" w:hanging="360"/>
      </w:pPr>
      <w:rPr>
        <w:rFonts w:ascii="Wingdings" w:hAnsi="Wingdings" w:hint="default"/>
      </w:rPr>
    </w:lvl>
  </w:abstractNum>
  <w:abstractNum w:abstractNumId="5" w15:restartNumberingAfterBreak="0">
    <w:nsid w:val="5912405D"/>
    <w:multiLevelType w:val="hybridMultilevel"/>
    <w:tmpl w:val="CEDA4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804078"/>
    <w:multiLevelType w:val="hybridMultilevel"/>
    <w:tmpl w:val="103AB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CA" w:vendorID="64" w:dllVersion="131078" w:nlCheck="1" w:checkStyle="1"/>
  <w:activeWritingStyle w:appName="MSWord" w:lang="es-ES" w:vendorID="64" w:dllVersion="131078" w:nlCheck="1" w:checkStyle="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E3"/>
    <w:rsid w:val="00022A45"/>
    <w:rsid w:val="00035457"/>
    <w:rsid w:val="000465FE"/>
    <w:rsid w:val="00081A75"/>
    <w:rsid w:val="0009716B"/>
    <w:rsid w:val="000C6897"/>
    <w:rsid w:val="000F1827"/>
    <w:rsid w:val="0010249F"/>
    <w:rsid w:val="00166988"/>
    <w:rsid w:val="00181164"/>
    <w:rsid w:val="001C6725"/>
    <w:rsid w:val="001D538C"/>
    <w:rsid w:val="00231405"/>
    <w:rsid w:val="002829E3"/>
    <w:rsid w:val="0029089B"/>
    <w:rsid w:val="003022AD"/>
    <w:rsid w:val="003069B3"/>
    <w:rsid w:val="003769E1"/>
    <w:rsid w:val="003914A7"/>
    <w:rsid w:val="003A23D1"/>
    <w:rsid w:val="003C1C7F"/>
    <w:rsid w:val="003D3B36"/>
    <w:rsid w:val="003F201E"/>
    <w:rsid w:val="00427FF2"/>
    <w:rsid w:val="00436F15"/>
    <w:rsid w:val="004567BE"/>
    <w:rsid w:val="00484E48"/>
    <w:rsid w:val="004C72EC"/>
    <w:rsid w:val="004E3761"/>
    <w:rsid w:val="00514F6E"/>
    <w:rsid w:val="005740CE"/>
    <w:rsid w:val="00576BB2"/>
    <w:rsid w:val="005A330F"/>
    <w:rsid w:val="005D6CDB"/>
    <w:rsid w:val="005E75CE"/>
    <w:rsid w:val="005F67AC"/>
    <w:rsid w:val="00617C98"/>
    <w:rsid w:val="00630A97"/>
    <w:rsid w:val="0063492D"/>
    <w:rsid w:val="00696E0E"/>
    <w:rsid w:val="006B49CA"/>
    <w:rsid w:val="006E062A"/>
    <w:rsid w:val="006F0509"/>
    <w:rsid w:val="00723B72"/>
    <w:rsid w:val="007269ED"/>
    <w:rsid w:val="007400ED"/>
    <w:rsid w:val="0075595D"/>
    <w:rsid w:val="00782D6D"/>
    <w:rsid w:val="00796D96"/>
    <w:rsid w:val="007C35D6"/>
    <w:rsid w:val="007C7135"/>
    <w:rsid w:val="007F1CEE"/>
    <w:rsid w:val="008933C8"/>
    <w:rsid w:val="008F08CC"/>
    <w:rsid w:val="00914804"/>
    <w:rsid w:val="00933A44"/>
    <w:rsid w:val="00952FBF"/>
    <w:rsid w:val="00953246"/>
    <w:rsid w:val="00991ED9"/>
    <w:rsid w:val="009A032E"/>
    <w:rsid w:val="009C1118"/>
    <w:rsid w:val="009C4BE8"/>
    <w:rsid w:val="009C58B6"/>
    <w:rsid w:val="009E03D4"/>
    <w:rsid w:val="009F02A6"/>
    <w:rsid w:val="00A12248"/>
    <w:rsid w:val="00A542EF"/>
    <w:rsid w:val="00A572EC"/>
    <w:rsid w:val="00A92C6C"/>
    <w:rsid w:val="00A935A4"/>
    <w:rsid w:val="00A96677"/>
    <w:rsid w:val="00AA64C6"/>
    <w:rsid w:val="00AB326F"/>
    <w:rsid w:val="00B00D72"/>
    <w:rsid w:val="00B1776A"/>
    <w:rsid w:val="00B3581D"/>
    <w:rsid w:val="00B715B1"/>
    <w:rsid w:val="00B906BD"/>
    <w:rsid w:val="00B920C5"/>
    <w:rsid w:val="00BC744C"/>
    <w:rsid w:val="00BD45F2"/>
    <w:rsid w:val="00BE6684"/>
    <w:rsid w:val="00C338B0"/>
    <w:rsid w:val="00C51613"/>
    <w:rsid w:val="00C5185C"/>
    <w:rsid w:val="00C614F1"/>
    <w:rsid w:val="00D22305"/>
    <w:rsid w:val="00D449F9"/>
    <w:rsid w:val="00D71650"/>
    <w:rsid w:val="00D93B1C"/>
    <w:rsid w:val="00D97B04"/>
    <w:rsid w:val="00DB23A3"/>
    <w:rsid w:val="00E26139"/>
    <w:rsid w:val="00E366C6"/>
    <w:rsid w:val="00E513A6"/>
    <w:rsid w:val="00E5472F"/>
    <w:rsid w:val="00E75D27"/>
    <w:rsid w:val="00EE5C85"/>
    <w:rsid w:val="00F03BF0"/>
    <w:rsid w:val="00FA17EB"/>
    <w:rsid w:val="00FB3537"/>
    <w:rsid w:val="00FD6FF7"/>
    <w:rsid w:val="4C74070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B6512CD"/>
  <w15:docId w15:val="{9AD4E799-28BD-4F33-A6B4-23F1A3D2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E3"/>
    <w:pPr>
      <w:spacing w:before="40" w:after="20" w:line="240" w:lineRule="auto"/>
    </w:pPr>
    <w:rPr>
      <w:rFonts w:ascii="Arial" w:eastAsia="Times New Roman" w:hAnsi="Arial" w:cs="Times New Roman"/>
      <w:color w:val="000000" w:themeColor="text1"/>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9E3"/>
    <w:pPr>
      <w:tabs>
        <w:tab w:val="center" w:pos="4680"/>
        <w:tab w:val="right" w:pos="9360"/>
      </w:tabs>
      <w:spacing w:before="0" w:after="0"/>
    </w:pPr>
    <w:rPr>
      <w:rFonts w:asciiTheme="minorHAnsi" w:eastAsiaTheme="minorEastAsia" w:hAnsiTheme="minorHAnsi" w:cstheme="minorBidi"/>
      <w:color w:val="auto"/>
      <w:sz w:val="22"/>
      <w:szCs w:val="22"/>
      <w:lang w:eastAsia="zh-CN"/>
    </w:rPr>
  </w:style>
  <w:style w:type="character" w:customStyle="1" w:styleId="HeaderChar">
    <w:name w:val="Header Char"/>
    <w:basedOn w:val="DefaultParagraphFont"/>
    <w:link w:val="Header"/>
    <w:uiPriority w:val="99"/>
    <w:rsid w:val="002829E3"/>
  </w:style>
  <w:style w:type="paragraph" w:styleId="Footer">
    <w:name w:val="footer"/>
    <w:basedOn w:val="Normal"/>
    <w:link w:val="FooterChar"/>
    <w:uiPriority w:val="99"/>
    <w:unhideWhenUsed/>
    <w:rsid w:val="002829E3"/>
    <w:pPr>
      <w:tabs>
        <w:tab w:val="center" w:pos="4680"/>
        <w:tab w:val="right" w:pos="9360"/>
      </w:tabs>
      <w:spacing w:before="0" w:after="0"/>
    </w:pPr>
    <w:rPr>
      <w:rFonts w:asciiTheme="minorHAnsi" w:eastAsiaTheme="minorEastAsia" w:hAnsiTheme="minorHAnsi" w:cstheme="minorBidi"/>
      <w:color w:val="auto"/>
      <w:sz w:val="22"/>
      <w:szCs w:val="22"/>
      <w:lang w:eastAsia="zh-CN"/>
    </w:rPr>
  </w:style>
  <w:style w:type="character" w:customStyle="1" w:styleId="FooterChar">
    <w:name w:val="Footer Char"/>
    <w:basedOn w:val="DefaultParagraphFont"/>
    <w:link w:val="Footer"/>
    <w:uiPriority w:val="99"/>
    <w:rsid w:val="002829E3"/>
  </w:style>
  <w:style w:type="paragraph" w:styleId="BalloonText">
    <w:name w:val="Balloon Text"/>
    <w:basedOn w:val="Normal"/>
    <w:link w:val="BalloonTextChar"/>
    <w:uiPriority w:val="99"/>
    <w:semiHidden/>
    <w:unhideWhenUsed/>
    <w:rsid w:val="002829E3"/>
    <w:pPr>
      <w:spacing w:before="0" w:after="0"/>
    </w:pPr>
    <w:rPr>
      <w:rFonts w:ascii="Tahoma" w:eastAsiaTheme="minorEastAsia" w:hAnsi="Tahoma" w:cs="Tahoma"/>
      <w:color w:val="auto"/>
      <w:sz w:val="16"/>
      <w:szCs w:val="16"/>
      <w:lang w:eastAsia="zh-CN"/>
    </w:rPr>
  </w:style>
  <w:style w:type="character" w:customStyle="1" w:styleId="BalloonTextChar">
    <w:name w:val="Balloon Text Char"/>
    <w:basedOn w:val="DefaultParagraphFont"/>
    <w:link w:val="BalloonText"/>
    <w:uiPriority w:val="99"/>
    <w:semiHidden/>
    <w:rsid w:val="002829E3"/>
    <w:rPr>
      <w:rFonts w:ascii="Tahoma" w:hAnsi="Tahoma" w:cs="Tahoma"/>
      <w:sz w:val="16"/>
      <w:szCs w:val="16"/>
    </w:rPr>
  </w:style>
  <w:style w:type="paragraph" w:customStyle="1" w:styleId="LetterSchoolAddress">
    <w:name w:val="Letter School Address"/>
    <w:aliases w:val="t |  f | email"/>
    <w:basedOn w:val="Normal"/>
    <w:qFormat/>
    <w:rsid w:val="002829E3"/>
    <w:pPr>
      <w:tabs>
        <w:tab w:val="left" w:pos="142"/>
      </w:tabs>
      <w:spacing w:before="0" w:after="0" w:line="240" w:lineRule="exact"/>
    </w:pPr>
    <w:rPr>
      <w:rFonts w:ascii="Arial Narrow" w:hAnsi="Arial Narrow"/>
      <w:sz w:val="18"/>
    </w:rPr>
  </w:style>
  <w:style w:type="character" w:styleId="Hyperlink">
    <w:name w:val="Hyperlink"/>
    <w:basedOn w:val="DefaultParagraphFont"/>
    <w:rsid w:val="002829E3"/>
    <w:rPr>
      <w:color w:val="00B0F0"/>
      <w:u w:val="single"/>
    </w:rPr>
  </w:style>
  <w:style w:type="paragraph" w:customStyle="1" w:styleId="LetterSchoolName">
    <w:name w:val="Letter School Name"/>
    <w:basedOn w:val="LetterSchoolAddress"/>
    <w:qFormat/>
    <w:rsid w:val="002829E3"/>
    <w:rPr>
      <w:b/>
      <w:sz w:val="28"/>
    </w:rPr>
  </w:style>
  <w:style w:type="paragraph" w:styleId="ListParagraph">
    <w:name w:val="List Paragraph"/>
    <w:basedOn w:val="Normal"/>
    <w:qFormat/>
    <w:rsid w:val="00436F15"/>
    <w:pPr>
      <w:spacing w:before="0" w:after="0"/>
      <w:ind w:left="720"/>
      <w:contextualSpacing/>
    </w:pPr>
    <w:rPr>
      <w:rFonts w:asciiTheme="minorHAnsi" w:eastAsiaTheme="minorEastAsia" w:hAnsiTheme="minorHAnsi"/>
      <w:color w:val="auto"/>
      <w:sz w:val="24"/>
      <w:szCs w:val="24"/>
      <w:lang w:eastAsia="en-US"/>
    </w:rPr>
  </w:style>
  <w:style w:type="paragraph" w:customStyle="1" w:styleId="LetterSignature">
    <w:name w:val="Letter Signature"/>
    <w:basedOn w:val="Normal"/>
    <w:qFormat/>
    <w:rsid w:val="003769E1"/>
    <w:pPr>
      <w:spacing w:before="120" w:after="80"/>
      <w:contextualSpacing/>
    </w:pPr>
    <w:rPr>
      <w:rFonts w:eastAsiaTheme="minorHAnsi" w:cstheme="minorBidi"/>
      <w:b/>
      <w:i/>
      <w:color w:val="808080" w:themeColor="background1" w:themeShade="80"/>
      <w:sz w:val="36"/>
      <w:szCs w:val="22"/>
    </w:rPr>
  </w:style>
  <w:style w:type="paragraph" w:customStyle="1" w:styleId="LetterSignature-Phone">
    <w:name w:val="Letter Signature-Phone"/>
    <w:aliases w:val="Fax,Email"/>
    <w:basedOn w:val="Normal"/>
    <w:qFormat/>
    <w:rsid w:val="003769E1"/>
    <w:pPr>
      <w:spacing w:before="60" w:after="60"/>
      <w:contextualSpacing/>
    </w:pPr>
    <w:rPr>
      <w:rFonts w:eastAsiaTheme="minorHAnsi" w:cstheme="minorBidi"/>
      <w:color w:val="808080" w:themeColor="background1" w:themeShade="80"/>
      <w:sz w:val="22"/>
      <w:szCs w:val="22"/>
    </w:rPr>
  </w:style>
  <w:style w:type="table" w:styleId="TableGrid">
    <w:name w:val="Table Grid"/>
    <w:basedOn w:val="TableNormal"/>
    <w:uiPriority w:val="59"/>
    <w:rsid w:val="00740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3108">
      <w:bodyDiv w:val="1"/>
      <w:marLeft w:val="0"/>
      <w:marRight w:val="0"/>
      <w:marTop w:val="0"/>
      <w:marBottom w:val="0"/>
      <w:divBdr>
        <w:top w:val="none" w:sz="0" w:space="0" w:color="auto"/>
        <w:left w:val="none" w:sz="0" w:space="0" w:color="auto"/>
        <w:bottom w:val="none" w:sz="0" w:space="0" w:color="auto"/>
        <w:right w:val="none" w:sz="0" w:space="0" w:color="auto"/>
      </w:divBdr>
      <w:divsChild>
        <w:div w:id="1504583322">
          <w:marLeft w:val="0"/>
          <w:marRight w:val="0"/>
          <w:marTop w:val="0"/>
          <w:marBottom w:val="0"/>
          <w:divBdr>
            <w:top w:val="none" w:sz="0" w:space="0" w:color="auto"/>
            <w:left w:val="none" w:sz="0" w:space="0" w:color="auto"/>
            <w:bottom w:val="none" w:sz="0" w:space="0" w:color="auto"/>
            <w:right w:val="none" w:sz="0" w:space="0" w:color="auto"/>
          </w:divBdr>
        </w:div>
        <w:div w:id="257831573">
          <w:marLeft w:val="0"/>
          <w:marRight w:val="0"/>
          <w:marTop w:val="0"/>
          <w:marBottom w:val="0"/>
          <w:divBdr>
            <w:top w:val="none" w:sz="0" w:space="0" w:color="auto"/>
            <w:left w:val="none" w:sz="0" w:space="0" w:color="auto"/>
            <w:bottom w:val="none" w:sz="0" w:space="0" w:color="auto"/>
            <w:right w:val="none" w:sz="0" w:space="0" w:color="auto"/>
          </w:divBdr>
        </w:div>
        <w:div w:id="100690452">
          <w:marLeft w:val="0"/>
          <w:marRight w:val="0"/>
          <w:marTop w:val="0"/>
          <w:marBottom w:val="0"/>
          <w:divBdr>
            <w:top w:val="none" w:sz="0" w:space="0" w:color="auto"/>
            <w:left w:val="none" w:sz="0" w:space="0" w:color="auto"/>
            <w:bottom w:val="none" w:sz="0" w:space="0" w:color="auto"/>
            <w:right w:val="none" w:sz="0" w:space="0" w:color="auto"/>
          </w:divBdr>
        </w:div>
      </w:divsChild>
    </w:div>
    <w:div w:id="643435749">
      <w:bodyDiv w:val="1"/>
      <w:marLeft w:val="0"/>
      <w:marRight w:val="0"/>
      <w:marTop w:val="0"/>
      <w:marBottom w:val="0"/>
      <w:divBdr>
        <w:top w:val="none" w:sz="0" w:space="0" w:color="auto"/>
        <w:left w:val="none" w:sz="0" w:space="0" w:color="auto"/>
        <w:bottom w:val="none" w:sz="0" w:space="0" w:color="auto"/>
        <w:right w:val="none" w:sz="0" w:space="0" w:color="auto"/>
      </w:divBdr>
    </w:div>
    <w:div w:id="1920484278">
      <w:bodyDiv w:val="1"/>
      <w:marLeft w:val="0"/>
      <w:marRight w:val="0"/>
      <w:marTop w:val="0"/>
      <w:marBottom w:val="0"/>
      <w:divBdr>
        <w:top w:val="none" w:sz="0" w:space="0" w:color="auto"/>
        <w:left w:val="none" w:sz="0" w:space="0" w:color="auto"/>
        <w:bottom w:val="none" w:sz="0" w:space="0" w:color="auto"/>
        <w:right w:val="none" w:sz="0" w:space="0" w:color="auto"/>
      </w:divBdr>
    </w:div>
    <w:div w:id="2019232213">
      <w:bodyDiv w:val="1"/>
      <w:marLeft w:val="0"/>
      <w:marRight w:val="0"/>
      <w:marTop w:val="0"/>
      <w:marBottom w:val="0"/>
      <w:divBdr>
        <w:top w:val="none" w:sz="0" w:space="0" w:color="auto"/>
        <w:left w:val="none" w:sz="0" w:space="0" w:color="auto"/>
        <w:bottom w:val="none" w:sz="0" w:space="0" w:color="auto"/>
        <w:right w:val="none" w:sz="0" w:space="0" w:color="auto"/>
      </w:divBdr>
      <w:divsChild>
        <w:div w:id="475413099">
          <w:marLeft w:val="0"/>
          <w:marRight w:val="0"/>
          <w:marTop w:val="0"/>
          <w:marBottom w:val="0"/>
          <w:divBdr>
            <w:top w:val="none" w:sz="0" w:space="0" w:color="auto"/>
            <w:left w:val="none" w:sz="0" w:space="0" w:color="auto"/>
            <w:bottom w:val="none" w:sz="0" w:space="0" w:color="auto"/>
            <w:right w:val="none" w:sz="0" w:space="0" w:color="auto"/>
          </w:divBdr>
        </w:div>
        <w:div w:id="733435891">
          <w:marLeft w:val="0"/>
          <w:marRight w:val="0"/>
          <w:marTop w:val="0"/>
          <w:marBottom w:val="0"/>
          <w:divBdr>
            <w:top w:val="none" w:sz="0" w:space="0" w:color="auto"/>
            <w:left w:val="none" w:sz="0" w:space="0" w:color="auto"/>
            <w:bottom w:val="none" w:sz="0" w:space="0" w:color="auto"/>
            <w:right w:val="none" w:sz="0" w:space="0" w:color="auto"/>
          </w:divBdr>
        </w:div>
        <w:div w:id="970476589">
          <w:marLeft w:val="0"/>
          <w:marRight w:val="0"/>
          <w:marTop w:val="0"/>
          <w:marBottom w:val="0"/>
          <w:divBdr>
            <w:top w:val="none" w:sz="0" w:space="0" w:color="auto"/>
            <w:left w:val="none" w:sz="0" w:space="0" w:color="auto"/>
            <w:bottom w:val="none" w:sz="0" w:space="0" w:color="auto"/>
            <w:right w:val="none" w:sz="0" w:space="0" w:color="auto"/>
          </w:divBdr>
        </w:div>
      </w:divsChild>
    </w:div>
    <w:div w:id="21413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anchlands@cbe.ab.ca" TargetMode="External"/><Relationship Id="rId1" Type="http://schemas.openxmlformats.org/officeDocument/2006/relationships/hyperlink" Target="mailto:ranchlands@cbe.ab.ca" TargetMode="External"/><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86b2e64-9c37-4a37-a4c1-47026ae29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EBF5257418BD4F943E159A41BFCB34" ma:contentTypeVersion="17" ma:contentTypeDescription="Create a new document." ma:contentTypeScope="" ma:versionID="10f68d3012137044e53459c60a522275">
  <xsd:schema xmlns:xsd="http://www.w3.org/2001/XMLSchema" xmlns:xs="http://www.w3.org/2001/XMLSchema" xmlns:p="http://schemas.microsoft.com/office/2006/metadata/properties" xmlns:ns3="786b2e64-9c37-4a37-a4c1-47026ae2959c" xmlns:ns4="8be1fc78-f83e-415b-899c-47f5cc481a70" targetNamespace="http://schemas.microsoft.com/office/2006/metadata/properties" ma:root="true" ma:fieldsID="2ff15cc0d079b166eb7359b9ddf687e1" ns3:_="" ns4:_="">
    <xsd:import namespace="786b2e64-9c37-4a37-a4c1-47026ae2959c"/>
    <xsd:import namespace="8be1fc78-f83e-415b-899c-47f5cc481a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b2e64-9c37-4a37-a4c1-47026ae29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1fc78-f83e-415b-899c-47f5cc481a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D72F-6BD2-4F36-A958-4F65B6FCF211}">
  <ds:schemaRefs>
    <ds:schemaRef ds:uri="http://schemas.microsoft.com/sharepoint/v3/contenttype/forms"/>
  </ds:schemaRefs>
</ds:datastoreItem>
</file>

<file path=customXml/itemProps2.xml><?xml version="1.0" encoding="utf-8"?>
<ds:datastoreItem xmlns:ds="http://schemas.openxmlformats.org/officeDocument/2006/customXml" ds:itemID="{328333F5-0DD4-46D9-A540-29D0FB88FD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86b2e64-9c37-4a37-a4c1-47026ae2959c"/>
    <ds:schemaRef ds:uri="http://schemas.microsoft.com/office/infopath/2007/PartnerControls"/>
    <ds:schemaRef ds:uri="8be1fc78-f83e-415b-899c-47f5cc481a70"/>
    <ds:schemaRef ds:uri="http://www.w3.org/XML/1998/namespace"/>
    <ds:schemaRef ds:uri="http://purl.org/dc/dcmitype/"/>
  </ds:schemaRefs>
</ds:datastoreItem>
</file>

<file path=customXml/itemProps3.xml><?xml version="1.0" encoding="utf-8"?>
<ds:datastoreItem xmlns:ds="http://schemas.openxmlformats.org/officeDocument/2006/customXml" ds:itemID="{89104E86-5D0E-42AF-B279-5AA0FB53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b2e64-9c37-4a37-a4c1-47026ae2959c"/>
    <ds:schemaRef ds:uri="8be1fc78-f83e-415b-899c-47f5cc481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7A7E7-4E3D-4694-831B-713A52C6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Calgary Board of Education</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Liu</dc:creator>
  <cp:lastModifiedBy>Auriemma, Christine M</cp:lastModifiedBy>
  <cp:revision>2</cp:revision>
  <cp:lastPrinted>2019-11-06T16:22:00Z</cp:lastPrinted>
  <dcterms:created xsi:type="dcterms:W3CDTF">2025-09-04T21:53:00Z</dcterms:created>
  <dcterms:modified xsi:type="dcterms:W3CDTF">2025-09-04T21:53:00Z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0x010100E8EBF5257418BD4F943E159A41BFCB34</vt:lpwstr>
  </property>
</Properties>
</file>